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7D" w:rsidRPr="0063577D" w:rsidRDefault="00736770" w:rsidP="00572A97">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KİŞİSEL VERİLERİN KORUNMASI VE İŞLENMESİ PROSEDÜRÜ</w:t>
      </w:r>
    </w:p>
    <w:p w:rsidR="0063577D" w:rsidRPr="0063577D" w:rsidRDefault="0063577D" w:rsidP="0063577D">
      <w:pPr>
        <w:pStyle w:val="ListeParagraf"/>
        <w:spacing w:after="0" w:line="240" w:lineRule="auto"/>
        <w:ind w:left="0"/>
        <w:jc w:val="both"/>
        <w:rPr>
          <w:rFonts w:ascii="Times New Roman" w:hAnsi="Times New Roman" w:cs="Times New Roman"/>
          <w:b/>
          <w:sz w:val="24"/>
          <w:szCs w:val="24"/>
        </w:rPr>
      </w:pPr>
    </w:p>
    <w:p w:rsidR="007F58B1" w:rsidRDefault="007F58B1" w:rsidP="007F58B1">
      <w:pPr>
        <w:pStyle w:val="ListeParagraf"/>
        <w:numPr>
          <w:ilvl w:val="0"/>
          <w:numId w:val="2"/>
        </w:numPr>
        <w:tabs>
          <w:tab w:val="left" w:pos="142"/>
          <w:tab w:val="left" w:pos="426"/>
        </w:tabs>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t>Giriş</w:t>
      </w:r>
    </w:p>
    <w:p w:rsidR="007F58B1" w:rsidRPr="00C2248B" w:rsidRDefault="007F58B1" w:rsidP="00C2248B">
      <w:pPr>
        <w:pStyle w:val="ListeParagraf"/>
        <w:tabs>
          <w:tab w:val="left" w:pos="142"/>
          <w:tab w:val="left" w:pos="426"/>
        </w:tabs>
        <w:spacing w:after="0" w:line="240" w:lineRule="auto"/>
        <w:ind w:left="0"/>
        <w:jc w:val="both"/>
        <w:rPr>
          <w:rFonts w:ascii="Times New Roman" w:hAnsi="Times New Roman" w:cs="Times New Roman"/>
          <w:b/>
          <w:sz w:val="24"/>
          <w:szCs w:val="24"/>
        </w:rPr>
      </w:pPr>
    </w:p>
    <w:p w:rsidR="00C2248B" w:rsidRPr="00283676" w:rsidRDefault="00283676" w:rsidP="002836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Kurtuluş Mah. Atatürk Cad. Vilayet Apt. No: 123/A </w:t>
      </w:r>
      <w:r w:rsidRPr="00FC74BF">
        <w:rPr>
          <w:rFonts w:ascii="Times New Roman" w:hAnsi="Times New Roman" w:cs="Times New Roman"/>
          <w:i/>
          <w:sz w:val="24"/>
          <w:szCs w:val="24"/>
        </w:rPr>
        <w:t>Seyhan/ADANA</w:t>
      </w:r>
      <w:r w:rsidRPr="00C2248B">
        <w:rPr>
          <w:rFonts w:ascii="Times New Roman" w:hAnsi="Times New Roman" w:cs="Times New Roman"/>
          <w:sz w:val="24"/>
          <w:szCs w:val="24"/>
        </w:rPr>
        <w:t xml:space="preserve"> </w:t>
      </w:r>
      <w:r>
        <w:rPr>
          <w:rFonts w:ascii="Times New Roman" w:hAnsi="Times New Roman" w:cs="Times New Roman"/>
          <w:sz w:val="24"/>
          <w:szCs w:val="24"/>
        </w:rPr>
        <w:t xml:space="preserve">adresinde mukim </w:t>
      </w:r>
      <w:r w:rsidRPr="00F520D4">
        <w:rPr>
          <w:rFonts w:ascii="Times New Roman" w:hAnsi="Times New Roman" w:cs="Times New Roman"/>
          <w:b/>
          <w:sz w:val="24"/>
          <w:szCs w:val="24"/>
        </w:rPr>
        <w:t xml:space="preserve">Güney </w:t>
      </w:r>
      <w:proofErr w:type="spellStart"/>
      <w:r w:rsidRPr="00F520D4">
        <w:rPr>
          <w:rFonts w:ascii="Times New Roman" w:hAnsi="Times New Roman" w:cs="Times New Roman"/>
          <w:b/>
          <w:sz w:val="24"/>
          <w:szCs w:val="24"/>
        </w:rPr>
        <w:t>Hidropar</w:t>
      </w:r>
      <w:proofErr w:type="spellEnd"/>
      <w:r w:rsidRPr="00F520D4">
        <w:rPr>
          <w:rFonts w:ascii="Times New Roman" w:hAnsi="Times New Roman" w:cs="Times New Roman"/>
          <w:b/>
          <w:sz w:val="24"/>
          <w:szCs w:val="24"/>
        </w:rPr>
        <w:t xml:space="preserve"> Hidrolik Aksam Donanım San. </w:t>
      </w:r>
      <w:proofErr w:type="gramStart"/>
      <w:r w:rsidRPr="00F520D4">
        <w:rPr>
          <w:rFonts w:ascii="Times New Roman" w:hAnsi="Times New Roman" w:cs="Times New Roman"/>
          <w:b/>
          <w:sz w:val="24"/>
          <w:szCs w:val="24"/>
        </w:rPr>
        <w:t>ve</w:t>
      </w:r>
      <w:proofErr w:type="gramEnd"/>
      <w:r w:rsidRPr="00F520D4">
        <w:rPr>
          <w:rFonts w:ascii="Times New Roman" w:hAnsi="Times New Roman" w:cs="Times New Roman"/>
          <w:b/>
          <w:sz w:val="24"/>
          <w:szCs w:val="24"/>
        </w:rPr>
        <w:t xml:space="preserve"> Tic. Ltd. Şti.</w:t>
      </w:r>
      <w:r>
        <w:rPr>
          <w:rFonts w:ascii="Times New Roman" w:hAnsi="Times New Roman" w:cs="Times New Roman"/>
          <w:sz w:val="24"/>
          <w:szCs w:val="24"/>
        </w:rPr>
        <w:t xml:space="preserve"> </w:t>
      </w:r>
      <w:r w:rsidR="00C2248B" w:rsidRPr="00C2248B">
        <w:rPr>
          <w:rFonts w:ascii="Times New Roman" w:hAnsi="Times New Roman" w:cs="Times New Roman"/>
          <w:sz w:val="24"/>
          <w:szCs w:val="24"/>
        </w:rPr>
        <w:t>(</w:t>
      </w:r>
      <w:r w:rsidR="005D1C77">
        <w:rPr>
          <w:rFonts w:ascii="Times New Roman" w:hAnsi="Times New Roman" w:cs="Times New Roman"/>
          <w:i/>
          <w:sz w:val="24"/>
          <w:szCs w:val="24"/>
        </w:rPr>
        <w:t>bundan böyle</w:t>
      </w:r>
      <w:r>
        <w:rPr>
          <w:rFonts w:ascii="Times New Roman" w:hAnsi="Times New Roman" w:cs="Times New Roman"/>
          <w:i/>
          <w:sz w:val="24"/>
          <w:szCs w:val="24"/>
        </w:rPr>
        <w:t xml:space="preserve"> Güney </w:t>
      </w:r>
      <w:proofErr w:type="spellStart"/>
      <w:r>
        <w:rPr>
          <w:rFonts w:ascii="Times New Roman" w:hAnsi="Times New Roman" w:cs="Times New Roman"/>
          <w:i/>
          <w:sz w:val="24"/>
          <w:szCs w:val="24"/>
        </w:rPr>
        <w:t>Hidropar</w:t>
      </w:r>
      <w:proofErr w:type="spellEnd"/>
      <w:r w:rsidR="005D1C77">
        <w:rPr>
          <w:rFonts w:ascii="Times New Roman" w:hAnsi="Times New Roman" w:cs="Times New Roman"/>
          <w:i/>
          <w:sz w:val="24"/>
          <w:szCs w:val="24"/>
        </w:rPr>
        <w:t xml:space="preserve"> veya şirket</w:t>
      </w:r>
      <w:r w:rsidR="00DF4413" w:rsidRPr="00DF4413">
        <w:rPr>
          <w:rFonts w:ascii="Times New Roman" w:hAnsi="Times New Roman" w:cs="Times New Roman"/>
          <w:i/>
          <w:sz w:val="24"/>
          <w:szCs w:val="24"/>
        </w:rPr>
        <w:t xml:space="preserve"> </w:t>
      </w:r>
      <w:r w:rsidR="00C2248B" w:rsidRPr="00DF4413">
        <w:rPr>
          <w:rFonts w:ascii="Times New Roman" w:hAnsi="Times New Roman" w:cs="Times New Roman"/>
          <w:i/>
          <w:sz w:val="24"/>
          <w:szCs w:val="24"/>
        </w:rPr>
        <w:t>olarak ifade edilecektir</w:t>
      </w:r>
      <w:r w:rsidR="00C2248B" w:rsidRPr="00C2248B">
        <w:rPr>
          <w:rFonts w:ascii="Times New Roman" w:hAnsi="Times New Roman" w:cs="Times New Roman"/>
          <w:sz w:val="24"/>
          <w:szCs w:val="24"/>
        </w:rPr>
        <w:t>) 6698 sayılı Kişisel Verilerin Korunması Hakkında Kanun (</w:t>
      </w:r>
      <w:r w:rsidR="005D1C77">
        <w:rPr>
          <w:rFonts w:ascii="Times New Roman" w:hAnsi="Times New Roman" w:cs="Times New Roman"/>
          <w:i/>
          <w:sz w:val="24"/>
          <w:szCs w:val="24"/>
        </w:rPr>
        <w:t>bundan böyle Kanun</w:t>
      </w:r>
      <w:r w:rsidR="00C2248B" w:rsidRPr="00C2248B">
        <w:rPr>
          <w:rFonts w:ascii="Times New Roman" w:hAnsi="Times New Roman" w:cs="Times New Roman"/>
          <w:i/>
          <w:sz w:val="24"/>
          <w:szCs w:val="24"/>
        </w:rPr>
        <w:t xml:space="preserve"> olarak ifade edilecektir</w:t>
      </w:r>
      <w:r w:rsidR="00C2248B" w:rsidRPr="00C2248B">
        <w:rPr>
          <w:rFonts w:ascii="Times New Roman" w:hAnsi="Times New Roman" w:cs="Times New Roman"/>
          <w:sz w:val="24"/>
          <w:szCs w:val="24"/>
        </w:rPr>
        <w:t xml:space="preserve">) kapsamında veri sorumlusu </w:t>
      </w:r>
      <w:r w:rsidR="00C2248B">
        <w:rPr>
          <w:rFonts w:ascii="Times New Roman" w:hAnsi="Times New Roman" w:cs="Times New Roman"/>
          <w:sz w:val="24"/>
          <w:szCs w:val="24"/>
        </w:rPr>
        <w:t>konumundaki tüzel kişiliktir.</w:t>
      </w:r>
    </w:p>
    <w:p w:rsidR="00C2248B" w:rsidRPr="00C2248B" w:rsidRDefault="00C2248B" w:rsidP="00C2248B">
      <w:pPr>
        <w:autoSpaceDE w:val="0"/>
        <w:autoSpaceDN w:val="0"/>
        <w:adjustRightInd w:val="0"/>
        <w:spacing w:after="0" w:line="240" w:lineRule="auto"/>
        <w:jc w:val="both"/>
        <w:rPr>
          <w:rFonts w:ascii="Times New Roman" w:hAnsi="Times New Roman" w:cs="Times New Roman"/>
          <w:sz w:val="24"/>
          <w:szCs w:val="24"/>
        </w:rPr>
      </w:pPr>
    </w:p>
    <w:p w:rsidR="00845A57" w:rsidRPr="00E64B0C" w:rsidRDefault="00845A57" w:rsidP="00C2248B">
      <w:pPr>
        <w:pStyle w:val="Default"/>
        <w:jc w:val="both"/>
        <w:rPr>
          <w:rFonts w:ascii="Times New Roman" w:hAnsi="Times New Roman" w:cs="Times New Roman"/>
        </w:rPr>
      </w:pPr>
      <w:r w:rsidRPr="00C2248B">
        <w:rPr>
          <w:rFonts w:ascii="Times New Roman" w:hAnsi="Times New Roman" w:cs="Times New Roman"/>
        </w:rPr>
        <w:t xml:space="preserve">Kişisel verilerin korunması, </w:t>
      </w:r>
      <w:r w:rsidR="000035B4">
        <w:rPr>
          <w:rFonts w:ascii="Times New Roman" w:hAnsi="Times New Roman" w:cs="Times New Roman"/>
        </w:rPr>
        <w:t xml:space="preserve">Şirketimiz </w:t>
      </w:r>
      <w:r w:rsidRPr="00C2248B">
        <w:rPr>
          <w:rFonts w:ascii="Times New Roman" w:hAnsi="Times New Roman" w:cs="Times New Roman"/>
        </w:rPr>
        <w:t xml:space="preserve">için büyük hassasiyet </w:t>
      </w:r>
      <w:r w:rsidR="00C2248B">
        <w:rPr>
          <w:rFonts w:ascii="Times New Roman" w:hAnsi="Times New Roman" w:cs="Times New Roman"/>
        </w:rPr>
        <w:t>arz eden ve</w:t>
      </w:r>
      <w:r w:rsidRPr="00C2248B">
        <w:rPr>
          <w:rFonts w:ascii="Times New Roman" w:hAnsi="Times New Roman" w:cs="Times New Roman"/>
        </w:rPr>
        <w:t xml:space="preserve"> Şirketimizin öncelikleri</w:t>
      </w:r>
      <w:r w:rsidR="00C2248B">
        <w:rPr>
          <w:rFonts w:ascii="Times New Roman" w:hAnsi="Times New Roman" w:cs="Times New Roman"/>
        </w:rPr>
        <w:t xml:space="preserve"> </w:t>
      </w:r>
      <w:r w:rsidR="000035B4">
        <w:rPr>
          <w:rFonts w:ascii="Times New Roman" w:hAnsi="Times New Roman" w:cs="Times New Roman"/>
        </w:rPr>
        <w:t xml:space="preserve">arasında </w:t>
      </w:r>
      <w:r w:rsidR="00C2248B">
        <w:rPr>
          <w:rFonts w:ascii="Times New Roman" w:hAnsi="Times New Roman" w:cs="Times New Roman"/>
        </w:rPr>
        <w:t>yer alan bir husustur. Özellikle,</w:t>
      </w:r>
      <w:r w:rsidRPr="00C2248B">
        <w:rPr>
          <w:rFonts w:ascii="Times New Roman" w:hAnsi="Times New Roman" w:cs="Times New Roman"/>
        </w:rPr>
        <w:t xml:space="preserve"> işbu P</w:t>
      </w:r>
      <w:r w:rsidR="00E64B0C">
        <w:rPr>
          <w:rFonts w:ascii="Times New Roman" w:hAnsi="Times New Roman" w:cs="Times New Roman"/>
        </w:rPr>
        <w:t>rosedür</w:t>
      </w:r>
      <w:r w:rsidRPr="00C2248B">
        <w:rPr>
          <w:rFonts w:ascii="Times New Roman" w:hAnsi="Times New Roman" w:cs="Times New Roman"/>
        </w:rPr>
        <w:t xml:space="preserve"> ile yönetilen </w:t>
      </w:r>
      <w:r w:rsidR="00E64B0C">
        <w:rPr>
          <w:rFonts w:ascii="Times New Roman" w:hAnsi="Times New Roman" w:cs="Times New Roman"/>
        </w:rPr>
        <w:t xml:space="preserve">çalışanlarımızın, </w:t>
      </w:r>
      <w:r w:rsidR="0003692B">
        <w:rPr>
          <w:rFonts w:ascii="Times New Roman" w:hAnsi="Times New Roman" w:cs="Times New Roman"/>
        </w:rPr>
        <w:t>çalışan adaylarımızın,</w:t>
      </w:r>
      <w:r w:rsidR="00E64B0C">
        <w:rPr>
          <w:rFonts w:ascii="Times New Roman" w:hAnsi="Times New Roman" w:cs="Times New Roman"/>
        </w:rPr>
        <w:t xml:space="preserve"> </w:t>
      </w:r>
      <w:r w:rsidRPr="00C2248B">
        <w:rPr>
          <w:rFonts w:ascii="Times New Roman" w:hAnsi="Times New Roman" w:cs="Times New Roman"/>
        </w:rPr>
        <w:t xml:space="preserve">şirket </w:t>
      </w:r>
      <w:r w:rsidRPr="005D1C77">
        <w:rPr>
          <w:rFonts w:ascii="Times New Roman" w:hAnsi="Times New Roman" w:cs="Times New Roman"/>
        </w:rPr>
        <w:t xml:space="preserve">hissedarlarının, </w:t>
      </w:r>
      <w:r w:rsidR="005D1C77" w:rsidRPr="005D1C77">
        <w:rPr>
          <w:rFonts w:ascii="Times New Roman" w:hAnsi="Times New Roman" w:cs="Times New Roman"/>
        </w:rPr>
        <w:t>şirket yönetim kurulu üyelerinin,</w:t>
      </w:r>
      <w:r w:rsidR="00C2248B" w:rsidRPr="005D1C77">
        <w:rPr>
          <w:rFonts w:ascii="Times New Roman" w:hAnsi="Times New Roman" w:cs="Times New Roman"/>
        </w:rPr>
        <w:t xml:space="preserve"> </w:t>
      </w:r>
      <w:r w:rsidR="005D1C77" w:rsidRPr="005D1C77">
        <w:rPr>
          <w:rFonts w:ascii="Times New Roman" w:hAnsi="Times New Roman" w:cs="Times New Roman"/>
        </w:rPr>
        <w:t xml:space="preserve">ziyaretçilerimizin, </w:t>
      </w:r>
      <w:r w:rsidR="0003692B" w:rsidRPr="005D1C77">
        <w:rPr>
          <w:rFonts w:ascii="Times New Roman" w:hAnsi="Times New Roman" w:cs="Times New Roman"/>
        </w:rPr>
        <w:t xml:space="preserve">web </w:t>
      </w:r>
      <w:r w:rsidR="00C2248B" w:rsidRPr="005D1C77">
        <w:rPr>
          <w:rFonts w:ascii="Times New Roman" w:hAnsi="Times New Roman" w:cs="Times New Roman"/>
        </w:rPr>
        <w:t>ziyaretçilerimizin,</w:t>
      </w:r>
      <w:r w:rsidR="000035B4" w:rsidRPr="005D1C77">
        <w:rPr>
          <w:rFonts w:ascii="Times New Roman" w:hAnsi="Times New Roman" w:cs="Times New Roman"/>
        </w:rPr>
        <w:t xml:space="preserve"> müşterilerimizin,</w:t>
      </w:r>
      <w:r w:rsidR="00C2248B" w:rsidRPr="005D1C77">
        <w:rPr>
          <w:rFonts w:ascii="Times New Roman" w:hAnsi="Times New Roman" w:cs="Times New Roman"/>
        </w:rPr>
        <w:t xml:space="preserve"> </w:t>
      </w:r>
      <w:r w:rsidR="003818A0" w:rsidRPr="005D1C77">
        <w:rPr>
          <w:rFonts w:ascii="Times New Roman" w:hAnsi="Times New Roman" w:cs="Times New Roman"/>
        </w:rPr>
        <w:t>t</w:t>
      </w:r>
      <w:r w:rsidR="005D1C77" w:rsidRPr="005D1C77">
        <w:rPr>
          <w:rFonts w:ascii="Times New Roman" w:hAnsi="Times New Roman" w:cs="Times New Roman"/>
        </w:rPr>
        <w:t xml:space="preserve">edarikçi yetkililerinin </w:t>
      </w:r>
      <w:r w:rsidRPr="005D1C77">
        <w:rPr>
          <w:rFonts w:ascii="Times New Roman" w:hAnsi="Times New Roman" w:cs="Times New Roman"/>
        </w:rPr>
        <w:t xml:space="preserve">ve </w:t>
      </w:r>
      <w:r w:rsidR="00C2248B" w:rsidRPr="005D1C77">
        <w:rPr>
          <w:rFonts w:ascii="Times New Roman" w:hAnsi="Times New Roman" w:cs="Times New Roman"/>
        </w:rPr>
        <w:t>üçüncü kişi</w:t>
      </w:r>
      <w:r w:rsidRPr="005D1C77">
        <w:rPr>
          <w:rFonts w:ascii="Times New Roman" w:hAnsi="Times New Roman" w:cs="Times New Roman"/>
        </w:rPr>
        <w:t xml:space="preserve">lerin kişisel verilerinin korunması </w:t>
      </w:r>
      <w:r w:rsidR="009C6B61" w:rsidRPr="005D1C77">
        <w:rPr>
          <w:rFonts w:ascii="Times New Roman" w:hAnsi="Times New Roman" w:cs="Times New Roman"/>
        </w:rPr>
        <w:t xml:space="preserve">en önemli kısmı </w:t>
      </w:r>
      <w:r w:rsidR="000035B4" w:rsidRPr="005D1C77">
        <w:rPr>
          <w:rFonts w:ascii="Times New Roman" w:hAnsi="Times New Roman" w:cs="Times New Roman"/>
        </w:rPr>
        <w:t xml:space="preserve">oluşturmakta </w:t>
      </w:r>
      <w:r w:rsidRPr="005D1C77">
        <w:rPr>
          <w:rFonts w:ascii="Times New Roman" w:hAnsi="Times New Roman" w:cs="Times New Roman"/>
        </w:rPr>
        <w:t xml:space="preserve">ve </w:t>
      </w:r>
      <w:r w:rsidR="000035B4" w:rsidRPr="005D1C77">
        <w:rPr>
          <w:rFonts w:ascii="Times New Roman" w:hAnsi="Times New Roman" w:cs="Times New Roman"/>
        </w:rPr>
        <w:t xml:space="preserve">bu bağlamda, </w:t>
      </w:r>
      <w:r w:rsidRPr="005D1C77">
        <w:rPr>
          <w:rFonts w:ascii="Times New Roman" w:hAnsi="Times New Roman" w:cs="Times New Roman"/>
        </w:rPr>
        <w:t>bunu bir şirket politikası haline getirmektedir. Bu kapsamda, ilgili mevzuat gereğince işlenen kişisel verilerin korunması</w:t>
      </w:r>
      <w:r w:rsidR="00E64B0C" w:rsidRPr="005D1C77">
        <w:rPr>
          <w:rFonts w:ascii="Times New Roman" w:hAnsi="Times New Roman" w:cs="Times New Roman"/>
        </w:rPr>
        <w:t>, işlenmesi</w:t>
      </w:r>
      <w:r w:rsidRPr="005D1C77">
        <w:rPr>
          <w:rFonts w:ascii="Times New Roman" w:hAnsi="Times New Roman" w:cs="Times New Roman"/>
        </w:rPr>
        <w:t xml:space="preserve"> için </w:t>
      </w:r>
      <w:r w:rsidR="000035B4" w:rsidRPr="005D1C77">
        <w:rPr>
          <w:rFonts w:ascii="Times New Roman" w:hAnsi="Times New Roman" w:cs="Times New Roman"/>
        </w:rPr>
        <w:t>Şirketimiz</w:t>
      </w:r>
      <w:r w:rsidRPr="005D1C77">
        <w:rPr>
          <w:rFonts w:ascii="Times New Roman" w:hAnsi="Times New Roman" w:cs="Times New Roman"/>
        </w:rPr>
        <w:t xml:space="preserve"> tarafından gereken idari ve teknik tedbirler alınmaktadır.</w:t>
      </w:r>
      <w:r w:rsidRPr="00E64B0C">
        <w:rPr>
          <w:rFonts w:ascii="Times New Roman" w:hAnsi="Times New Roman" w:cs="Times New Roman"/>
        </w:rPr>
        <w:t xml:space="preserve"> </w:t>
      </w:r>
    </w:p>
    <w:p w:rsidR="00845A57" w:rsidRDefault="00845A57" w:rsidP="00E64B0C">
      <w:pPr>
        <w:pStyle w:val="Default"/>
        <w:jc w:val="both"/>
        <w:rPr>
          <w:rFonts w:ascii="Times New Roman" w:hAnsi="Times New Roman" w:cs="Times New Roman"/>
          <w:color w:val="auto"/>
        </w:rPr>
      </w:pPr>
    </w:p>
    <w:p w:rsidR="00E64B0C" w:rsidRPr="001B2525" w:rsidRDefault="004B5A19" w:rsidP="00E64B0C">
      <w:pPr>
        <w:spacing w:after="150" w:line="240" w:lineRule="auto"/>
        <w:jc w:val="both"/>
        <w:textAlignment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Güney </w:t>
      </w:r>
      <w:proofErr w:type="spellStart"/>
      <w:r>
        <w:rPr>
          <w:rFonts w:ascii="Times New Roman" w:eastAsia="Times New Roman" w:hAnsi="Times New Roman" w:cs="Times New Roman"/>
          <w:sz w:val="24"/>
          <w:szCs w:val="24"/>
          <w:lang w:eastAsia="tr-TR"/>
        </w:rPr>
        <w:t>Hidropar</w:t>
      </w:r>
      <w:proofErr w:type="spellEnd"/>
      <w:r w:rsidR="0003692B">
        <w:rPr>
          <w:rFonts w:ascii="Times New Roman" w:eastAsia="Times New Roman" w:hAnsi="Times New Roman" w:cs="Times New Roman"/>
          <w:sz w:val="24"/>
          <w:szCs w:val="24"/>
          <w:lang w:eastAsia="tr-TR"/>
        </w:rPr>
        <w:t xml:space="preserve"> </w:t>
      </w:r>
      <w:r w:rsidR="00E64B0C" w:rsidRPr="001B2525">
        <w:rPr>
          <w:rFonts w:ascii="Times New Roman" w:eastAsia="Times New Roman" w:hAnsi="Times New Roman" w:cs="Times New Roman"/>
          <w:sz w:val="24"/>
          <w:szCs w:val="24"/>
          <w:lang w:eastAsia="tr-TR"/>
        </w:rPr>
        <w:t>olarak, İşbu Kişisel Verilerin Korun</w:t>
      </w:r>
      <w:r w:rsidR="005D1C77">
        <w:rPr>
          <w:rFonts w:ascii="Times New Roman" w:eastAsia="Times New Roman" w:hAnsi="Times New Roman" w:cs="Times New Roman"/>
          <w:sz w:val="24"/>
          <w:szCs w:val="24"/>
          <w:lang w:eastAsia="tr-TR"/>
        </w:rPr>
        <w:t>ması ve İşlenmesi Prosedürü ile</w:t>
      </w:r>
      <w:r w:rsidR="00E64B0C" w:rsidRPr="001B2525">
        <w:rPr>
          <w:rFonts w:ascii="Times New Roman" w:eastAsia="Times New Roman" w:hAnsi="Times New Roman" w:cs="Times New Roman"/>
          <w:sz w:val="24"/>
          <w:szCs w:val="24"/>
          <w:lang w:eastAsia="tr-TR"/>
        </w:rPr>
        <w:t xml:space="preserve"> kişisel verilerin toplanması, kullanılması, işlenmesi, aktarılması, saklanması süreç ve sistemlerimiz ile temel ilkelerimiz hakkında sizleri bilgilendirmeyi amaçlamaktayız. </w:t>
      </w:r>
    </w:p>
    <w:p w:rsidR="00845A57" w:rsidRPr="00C2248B" w:rsidRDefault="00845A57" w:rsidP="00C2248B">
      <w:pPr>
        <w:pStyle w:val="Default"/>
        <w:jc w:val="both"/>
        <w:rPr>
          <w:rFonts w:ascii="Times New Roman" w:hAnsi="Times New Roman" w:cs="Times New Roman"/>
        </w:rPr>
      </w:pPr>
    </w:p>
    <w:p w:rsidR="007F58B1" w:rsidRPr="005871A6" w:rsidRDefault="007F58B1" w:rsidP="000035B4">
      <w:pPr>
        <w:pStyle w:val="ListeParagraf"/>
        <w:numPr>
          <w:ilvl w:val="1"/>
          <w:numId w:val="2"/>
        </w:numPr>
        <w:spacing w:after="0" w:line="240" w:lineRule="auto"/>
        <w:ind w:left="0" w:firstLine="0"/>
        <w:jc w:val="both"/>
        <w:rPr>
          <w:rFonts w:ascii="Times New Roman" w:hAnsi="Times New Roman" w:cs="Times New Roman"/>
          <w:b/>
          <w:sz w:val="24"/>
          <w:szCs w:val="24"/>
        </w:rPr>
      </w:pPr>
      <w:r w:rsidRPr="000035B4">
        <w:rPr>
          <w:rFonts w:ascii="Times New Roman" w:hAnsi="Times New Roman" w:cs="Times New Roman"/>
          <w:b/>
          <w:sz w:val="24"/>
          <w:szCs w:val="24"/>
        </w:rPr>
        <w:t xml:space="preserve"> </w:t>
      </w:r>
      <w:r w:rsidRPr="005871A6">
        <w:rPr>
          <w:rFonts w:ascii="Times New Roman" w:hAnsi="Times New Roman" w:cs="Times New Roman"/>
          <w:b/>
          <w:sz w:val="24"/>
          <w:szCs w:val="24"/>
        </w:rPr>
        <w:t>Kişisel Verilerin Korunmasının Önemi</w:t>
      </w:r>
    </w:p>
    <w:p w:rsidR="007707FE" w:rsidRPr="000035B4" w:rsidRDefault="007707FE" w:rsidP="000035B4">
      <w:pPr>
        <w:spacing w:after="0" w:line="240" w:lineRule="auto"/>
        <w:jc w:val="both"/>
        <w:rPr>
          <w:rFonts w:ascii="Times New Roman" w:hAnsi="Times New Roman" w:cs="Times New Roman"/>
          <w:b/>
          <w:sz w:val="24"/>
          <w:szCs w:val="24"/>
        </w:rPr>
      </w:pPr>
    </w:p>
    <w:p w:rsidR="0029054B" w:rsidRDefault="0029054B" w:rsidP="000035B4">
      <w:pPr>
        <w:spacing w:after="0" w:line="240" w:lineRule="auto"/>
        <w:jc w:val="both"/>
        <w:rPr>
          <w:rFonts w:ascii="Times New Roman" w:hAnsi="Times New Roman" w:cs="Times New Roman"/>
          <w:sz w:val="24"/>
          <w:szCs w:val="24"/>
        </w:rPr>
      </w:pPr>
      <w:r w:rsidRPr="000035B4">
        <w:rPr>
          <w:rFonts w:ascii="Times New Roman" w:hAnsi="Times New Roman" w:cs="Times New Roman"/>
          <w:sz w:val="24"/>
          <w:szCs w:val="24"/>
        </w:rPr>
        <w:t>Kişisel verilerin korunması, Anayasal bir hak olup, Şirketimizin öncelikleri kapsamında yer almaktadır. Nitekim bu amaçla, Şirketimizde devamlı olarak güncellenen bir sistem kurulması amaçlanmış ve işbu p</w:t>
      </w:r>
      <w:r w:rsidR="00E64B0C">
        <w:rPr>
          <w:rFonts w:ascii="Times New Roman" w:hAnsi="Times New Roman" w:cs="Times New Roman"/>
          <w:sz w:val="24"/>
          <w:szCs w:val="24"/>
        </w:rPr>
        <w:t>rosedür</w:t>
      </w:r>
      <w:r w:rsidRPr="000035B4">
        <w:rPr>
          <w:rFonts w:ascii="Times New Roman" w:hAnsi="Times New Roman" w:cs="Times New Roman"/>
          <w:sz w:val="24"/>
          <w:szCs w:val="24"/>
        </w:rPr>
        <w:t xml:space="preserve"> oluşturulmuştur. </w:t>
      </w:r>
      <w:proofErr w:type="gramStart"/>
      <w:r w:rsidRPr="000035B4">
        <w:rPr>
          <w:rFonts w:ascii="Times New Roman" w:hAnsi="Times New Roman" w:cs="Times New Roman"/>
          <w:sz w:val="24"/>
          <w:szCs w:val="24"/>
        </w:rPr>
        <w:t xml:space="preserve">6698 sayılı Kişisel Verilerin Korunması Kanunu kapsamında, Veri Sorumlusu sıfatıyla, </w:t>
      </w:r>
      <w:r w:rsidR="00E64B0C">
        <w:rPr>
          <w:rFonts w:ascii="Times New Roman" w:hAnsi="Times New Roman" w:cs="Times New Roman"/>
          <w:sz w:val="24"/>
          <w:szCs w:val="24"/>
        </w:rPr>
        <w:t>Şirketimiz</w:t>
      </w:r>
      <w:r w:rsidRPr="000035B4">
        <w:rPr>
          <w:rFonts w:ascii="Times New Roman" w:hAnsi="Times New Roman" w:cs="Times New Roman"/>
          <w:sz w:val="24"/>
          <w:szCs w:val="24"/>
        </w:rPr>
        <w:t>, iş ortaklarına, hissedarlarına, müşterilerine, hukuki ilişkide ve iletişimde bulunduğu gerçek ya da tüzel kişilere yönelik genel aydınlatma ve bilgilendirme yükümlülüğünü yerine getirmek üzere yapılmakta ve bu P</w:t>
      </w:r>
      <w:r w:rsidR="00E64B0C">
        <w:rPr>
          <w:rFonts w:ascii="Times New Roman" w:hAnsi="Times New Roman" w:cs="Times New Roman"/>
          <w:sz w:val="24"/>
          <w:szCs w:val="24"/>
        </w:rPr>
        <w:t>rosedür</w:t>
      </w:r>
      <w:r w:rsidRPr="000035B4">
        <w:rPr>
          <w:rFonts w:ascii="Times New Roman" w:hAnsi="Times New Roman" w:cs="Times New Roman"/>
          <w:sz w:val="24"/>
          <w:szCs w:val="24"/>
        </w:rPr>
        <w:t xml:space="preserve"> kapsamında müşterilerimizin, </w:t>
      </w:r>
      <w:r w:rsidR="00BB0EE0">
        <w:rPr>
          <w:rFonts w:ascii="Times New Roman" w:hAnsi="Times New Roman" w:cs="Times New Roman"/>
          <w:sz w:val="24"/>
          <w:szCs w:val="24"/>
        </w:rPr>
        <w:t>ç</w:t>
      </w:r>
      <w:r w:rsidRPr="000035B4">
        <w:rPr>
          <w:rFonts w:ascii="Times New Roman" w:hAnsi="Times New Roman" w:cs="Times New Roman"/>
          <w:sz w:val="24"/>
          <w:szCs w:val="24"/>
        </w:rPr>
        <w:t xml:space="preserve">alışanlarımızın, </w:t>
      </w:r>
      <w:r w:rsidR="0003692B">
        <w:rPr>
          <w:rFonts w:ascii="Times New Roman" w:hAnsi="Times New Roman" w:cs="Times New Roman"/>
          <w:sz w:val="24"/>
          <w:szCs w:val="24"/>
        </w:rPr>
        <w:t>çalışan adaylarımızın,</w:t>
      </w:r>
      <w:r w:rsidR="00E64B0C">
        <w:rPr>
          <w:rFonts w:ascii="Times New Roman" w:hAnsi="Times New Roman" w:cs="Times New Roman"/>
          <w:sz w:val="24"/>
          <w:szCs w:val="24"/>
        </w:rPr>
        <w:t xml:space="preserve"> </w:t>
      </w:r>
      <w:r w:rsidRPr="000035B4">
        <w:rPr>
          <w:rFonts w:ascii="Times New Roman" w:hAnsi="Times New Roman" w:cs="Times New Roman"/>
          <w:sz w:val="24"/>
          <w:szCs w:val="24"/>
        </w:rPr>
        <w:t xml:space="preserve">şirket hissedarlarının, şirket yetkililerinin, </w:t>
      </w:r>
      <w:r w:rsidR="0003692B">
        <w:rPr>
          <w:rFonts w:ascii="Times New Roman" w:hAnsi="Times New Roman" w:cs="Times New Roman"/>
          <w:sz w:val="24"/>
          <w:szCs w:val="24"/>
        </w:rPr>
        <w:t xml:space="preserve">web </w:t>
      </w:r>
      <w:r w:rsidRPr="000035B4">
        <w:rPr>
          <w:rFonts w:ascii="Times New Roman" w:hAnsi="Times New Roman" w:cs="Times New Roman"/>
          <w:sz w:val="24"/>
          <w:szCs w:val="24"/>
        </w:rPr>
        <w:t>ziyaretçilerimizin,</w:t>
      </w:r>
      <w:r w:rsidR="00BB0EE0">
        <w:rPr>
          <w:rFonts w:ascii="Times New Roman" w:hAnsi="Times New Roman" w:cs="Times New Roman"/>
          <w:sz w:val="24"/>
          <w:szCs w:val="24"/>
        </w:rPr>
        <w:t xml:space="preserve"> ziyaretçilerimizin, tedarikçi yetkililerinin,</w:t>
      </w:r>
      <w:r w:rsidRPr="000035B4">
        <w:rPr>
          <w:rFonts w:ascii="Times New Roman" w:hAnsi="Times New Roman" w:cs="Times New Roman"/>
          <w:sz w:val="24"/>
          <w:szCs w:val="24"/>
        </w:rPr>
        <w:t xml:space="preserve"> iş birliği içinde olduğumuz kurumların yetkililerinin ve üçüncü kişilerin kişisel verilerinin korunması konusundaki temel esaslar düzenlemektedir. </w:t>
      </w:r>
      <w:proofErr w:type="gramEnd"/>
    </w:p>
    <w:p w:rsidR="00CA15BF" w:rsidRPr="000035B4" w:rsidRDefault="00CA15BF" w:rsidP="000035B4">
      <w:pPr>
        <w:spacing w:after="0" w:line="240" w:lineRule="auto"/>
        <w:jc w:val="both"/>
        <w:rPr>
          <w:rFonts w:ascii="Times New Roman" w:hAnsi="Times New Roman" w:cs="Times New Roman"/>
          <w:sz w:val="24"/>
          <w:szCs w:val="24"/>
        </w:rPr>
      </w:pPr>
    </w:p>
    <w:p w:rsidR="007707FE" w:rsidRDefault="00E64B0C" w:rsidP="00003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w:t>
      </w:r>
      <w:proofErr w:type="spellStart"/>
      <w:r>
        <w:rPr>
          <w:rFonts w:ascii="Times New Roman" w:hAnsi="Times New Roman" w:cs="Times New Roman"/>
          <w:sz w:val="24"/>
          <w:szCs w:val="24"/>
        </w:rPr>
        <w:t>Prosedür’de</w:t>
      </w:r>
      <w:proofErr w:type="spellEnd"/>
      <w:r w:rsidR="0029054B" w:rsidRPr="000035B4">
        <w:rPr>
          <w:rFonts w:ascii="Times New Roman" w:hAnsi="Times New Roman" w:cs="Times New Roman"/>
          <w:sz w:val="24"/>
          <w:szCs w:val="24"/>
        </w:rPr>
        <w:t xml:space="preserve"> belirtilen konuların uygulanmasına yönelik olarak Şirket içerisinde özel aydınlatma metinleri oluşturulmakta, gizlilik sözleşmeleri yapılmakta, görev tanımları revize edilmekte, kişisel verilerin korunması için </w:t>
      </w:r>
      <w:r w:rsidR="000D4854">
        <w:rPr>
          <w:rFonts w:ascii="Times New Roman" w:hAnsi="Times New Roman" w:cs="Times New Roman"/>
          <w:sz w:val="24"/>
          <w:szCs w:val="24"/>
        </w:rPr>
        <w:t>şirketimiz</w:t>
      </w:r>
      <w:r w:rsidR="0029054B" w:rsidRPr="000035B4">
        <w:rPr>
          <w:rFonts w:ascii="Times New Roman" w:hAnsi="Times New Roman" w:cs="Times New Roman"/>
          <w:sz w:val="24"/>
          <w:szCs w:val="24"/>
        </w:rPr>
        <w:t xml:space="preserve"> tarafından gereken idari ve teknik tedbirler alınmakta, bu kapsamda gerekli denetimleri yapmakta veya yaptırmaktadır. Kişisel Verilerin Korunması konusu üst yönetim tarafından da </w:t>
      </w:r>
      <w:r w:rsidR="005871A6">
        <w:rPr>
          <w:rFonts w:ascii="Times New Roman" w:hAnsi="Times New Roman" w:cs="Times New Roman"/>
          <w:sz w:val="24"/>
          <w:szCs w:val="24"/>
        </w:rPr>
        <w:t xml:space="preserve">sahiplenilmekte ve bu </w:t>
      </w:r>
      <w:r w:rsidR="005871A6" w:rsidRPr="005871A6">
        <w:rPr>
          <w:rFonts w:ascii="Times New Roman" w:hAnsi="Times New Roman" w:cs="Times New Roman"/>
          <w:sz w:val="24"/>
          <w:szCs w:val="24"/>
        </w:rPr>
        <w:t xml:space="preserve">konuda KVK Sorumlusu olarak şirket </w:t>
      </w:r>
      <w:r w:rsidR="00896435">
        <w:rPr>
          <w:rFonts w:ascii="Times New Roman" w:hAnsi="Times New Roman" w:cs="Times New Roman"/>
          <w:sz w:val="24"/>
          <w:szCs w:val="24"/>
        </w:rPr>
        <w:t>K</w:t>
      </w:r>
      <w:r w:rsidR="001B145C">
        <w:rPr>
          <w:rFonts w:ascii="Times New Roman" w:hAnsi="Times New Roman" w:cs="Times New Roman"/>
          <w:sz w:val="24"/>
          <w:szCs w:val="24"/>
        </w:rPr>
        <w:t xml:space="preserve">işisel </w:t>
      </w:r>
      <w:r w:rsidR="00896435">
        <w:rPr>
          <w:rFonts w:ascii="Times New Roman" w:hAnsi="Times New Roman" w:cs="Times New Roman"/>
          <w:sz w:val="24"/>
          <w:szCs w:val="24"/>
        </w:rPr>
        <w:t>V</w:t>
      </w:r>
      <w:r w:rsidR="001B145C">
        <w:rPr>
          <w:rFonts w:ascii="Times New Roman" w:hAnsi="Times New Roman" w:cs="Times New Roman"/>
          <w:sz w:val="24"/>
          <w:szCs w:val="24"/>
        </w:rPr>
        <w:t>eri</w:t>
      </w:r>
      <w:r w:rsidR="00896435">
        <w:rPr>
          <w:rFonts w:ascii="Times New Roman" w:hAnsi="Times New Roman" w:cs="Times New Roman"/>
          <w:sz w:val="24"/>
          <w:szCs w:val="24"/>
        </w:rPr>
        <w:t xml:space="preserve"> </w:t>
      </w:r>
      <w:r w:rsidR="0003692B">
        <w:rPr>
          <w:rFonts w:ascii="Times New Roman" w:hAnsi="Times New Roman" w:cs="Times New Roman"/>
          <w:sz w:val="24"/>
          <w:szCs w:val="24"/>
        </w:rPr>
        <w:t>K</w:t>
      </w:r>
      <w:r w:rsidR="001B145C">
        <w:rPr>
          <w:rFonts w:ascii="Times New Roman" w:hAnsi="Times New Roman" w:cs="Times New Roman"/>
          <w:sz w:val="24"/>
          <w:szCs w:val="24"/>
        </w:rPr>
        <w:t>oruma</w:t>
      </w:r>
      <w:r w:rsidR="0003692B">
        <w:rPr>
          <w:rFonts w:ascii="Times New Roman" w:hAnsi="Times New Roman" w:cs="Times New Roman"/>
          <w:sz w:val="24"/>
          <w:szCs w:val="24"/>
        </w:rPr>
        <w:t xml:space="preserve"> </w:t>
      </w:r>
      <w:r w:rsidR="00896435">
        <w:rPr>
          <w:rFonts w:ascii="Times New Roman" w:hAnsi="Times New Roman" w:cs="Times New Roman"/>
          <w:sz w:val="24"/>
          <w:szCs w:val="24"/>
        </w:rPr>
        <w:t>S</w:t>
      </w:r>
      <w:r w:rsidR="001B145C">
        <w:rPr>
          <w:rFonts w:ascii="Times New Roman" w:hAnsi="Times New Roman" w:cs="Times New Roman"/>
          <w:sz w:val="24"/>
          <w:szCs w:val="24"/>
        </w:rPr>
        <w:t>orumlusu</w:t>
      </w:r>
      <w:r w:rsidR="005871A6" w:rsidRPr="005871A6">
        <w:rPr>
          <w:rFonts w:ascii="Times New Roman" w:hAnsi="Times New Roman" w:cs="Times New Roman"/>
          <w:sz w:val="24"/>
          <w:szCs w:val="24"/>
        </w:rPr>
        <w:t xml:space="preserve"> görevlendirerek kişisel</w:t>
      </w:r>
      <w:r w:rsidR="0029054B" w:rsidRPr="005871A6">
        <w:rPr>
          <w:rFonts w:ascii="Times New Roman" w:hAnsi="Times New Roman" w:cs="Times New Roman"/>
          <w:sz w:val="24"/>
          <w:szCs w:val="24"/>
        </w:rPr>
        <w:t xml:space="preserve"> verilerin korunması süreçleri yönetilmektedir.</w:t>
      </w:r>
      <w:r w:rsidR="0029054B" w:rsidRPr="000035B4">
        <w:rPr>
          <w:rFonts w:ascii="Times New Roman" w:hAnsi="Times New Roman" w:cs="Times New Roman"/>
          <w:sz w:val="24"/>
          <w:szCs w:val="24"/>
        </w:rPr>
        <w:t xml:space="preserve"> </w:t>
      </w:r>
    </w:p>
    <w:p w:rsidR="001B145C" w:rsidRDefault="001B145C" w:rsidP="000035B4">
      <w:pPr>
        <w:spacing w:after="0" w:line="240" w:lineRule="auto"/>
        <w:jc w:val="both"/>
        <w:rPr>
          <w:rFonts w:ascii="Times New Roman" w:hAnsi="Times New Roman" w:cs="Times New Roman"/>
          <w:sz w:val="24"/>
          <w:szCs w:val="24"/>
        </w:rPr>
      </w:pPr>
    </w:p>
    <w:p w:rsidR="007F58B1" w:rsidRDefault="007F58B1" w:rsidP="000035B4">
      <w:pPr>
        <w:pStyle w:val="ListeParagraf"/>
        <w:numPr>
          <w:ilvl w:val="1"/>
          <w:numId w:val="2"/>
        </w:numPr>
        <w:spacing w:after="0" w:line="240" w:lineRule="auto"/>
        <w:ind w:left="0" w:firstLine="0"/>
        <w:jc w:val="both"/>
        <w:rPr>
          <w:rFonts w:ascii="Times New Roman" w:hAnsi="Times New Roman" w:cs="Times New Roman"/>
          <w:b/>
          <w:sz w:val="24"/>
          <w:szCs w:val="24"/>
        </w:rPr>
      </w:pPr>
      <w:r w:rsidRPr="000035B4">
        <w:rPr>
          <w:rFonts w:ascii="Times New Roman" w:hAnsi="Times New Roman" w:cs="Times New Roman"/>
          <w:b/>
          <w:sz w:val="24"/>
          <w:szCs w:val="24"/>
        </w:rPr>
        <w:t xml:space="preserve"> P</w:t>
      </w:r>
      <w:r w:rsidR="00E64B0C">
        <w:rPr>
          <w:rFonts w:ascii="Times New Roman" w:hAnsi="Times New Roman" w:cs="Times New Roman"/>
          <w:b/>
          <w:sz w:val="24"/>
          <w:szCs w:val="24"/>
        </w:rPr>
        <w:t>rosedürün</w:t>
      </w:r>
      <w:r w:rsidRPr="000035B4">
        <w:rPr>
          <w:rFonts w:ascii="Times New Roman" w:hAnsi="Times New Roman" w:cs="Times New Roman"/>
          <w:b/>
          <w:sz w:val="24"/>
          <w:szCs w:val="24"/>
        </w:rPr>
        <w:t xml:space="preserve"> amacı</w:t>
      </w:r>
    </w:p>
    <w:p w:rsidR="000035B4" w:rsidRPr="000035B4" w:rsidRDefault="000035B4" w:rsidP="000035B4">
      <w:pPr>
        <w:pStyle w:val="ListeParagraf"/>
        <w:spacing w:after="0" w:line="240" w:lineRule="auto"/>
        <w:ind w:left="0"/>
        <w:jc w:val="both"/>
        <w:rPr>
          <w:rFonts w:ascii="Times New Roman" w:hAnsi="Times New Roman" w:cs="Times New Roman"/>
          <w:b/>
          <w:sz w:val="24"/>
          <w:szCs w:val="24"/>
        </w:rPr>
      </w:pPr>
    </w:p>
    <w:p w:rsidR="0029054B" w:rsidRDefault="000035B4" w:rsidP="000035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 </w:t>
      </w:r>
      <w:proofErr w:type="gramStart"/>
      <w:r>
        <w:rPr>
          <w:rFonts w:ascii="Times New Roman" w:hAnsi="Times New Roman" w:cs="Times New Roman"/>
          <w:color w:val="000000"/>
          <w:sz w:val="24"/>
          <w:szCs w:val="24"/>
        </w:rPr>
        <w:t>p</w:t>
      </w:r>
      <w:r w:rsidR="00E64B0C">
        <w:rPr>
          <w:rFonts w:ascii="Times New Roman" w:hAnsi="Times New Roman" w:cs="Times New Roman"/>
          <w:color w:val="000000"/>
          <w:sz w:val="24"/>
          <w:szCs w:val="24"/>
        </w:rPr>
        <w:t>rosedürün</w:t>
      </w:r>
      <w:proofErr w:type="gramEnd"/>
      <w:r w:rsidR="0029054B" w:rsidRPr="00F777D5">
        <w:rPr>
          <w:rFonts w:ascii="Times New Roman" w:hAnsi="Times New Roman" w:cs="Times New Roman"/>
          <w:color w:val="000000"/>
          <w:sz w:val="24"/>
          <w:szCs w:val="24"/>
        </w:rPr>
        <w:t xml:space="preserve"> temel amacı, </w:t>
      </w:r>
      <w:r>
        <w:rPr>
          <w:rFonts w:ascii="Times New Roman" w:hAnsi="Times New Roman" w:cs="Times New Roman"/>
          <w:color w:val="000000"/>
          <w:sz w:val="24"/>
          <w:szCs w:val="24"/>
        </w:rPr>
        <w:t>şirketimiz</w:t>
      </w:r>
      <w:r w:rsidR="0029054B" w:rsidRPr="00F777D5">
        <w:rPr>
          <w:rFonts w:ascii="Times New Roman" w:hAnsi="Times New Roman" w:cs="Times New Roman"/>
          <w:color w:val="000000"/>
          <w:sz w:val="24"/>
          <w:szCs w:val="24"/>
        </w:rPr>
        <w:t xml:space="preserve"> tarafından hukuka uygun bir biçimde yürütülen kişisel veri işleme faaliyeti ve kişisel verilerin korunmasına yönelik benimsenen sistemler konusunda açıkl</w:t>
      </w:r>
      <w:r>
        <w:rPr>
          <w:rFonts w:ascii="Times New Roman" w:hAnsi="Times New Roman" w:cs="Times New Roman"/>
          <w:color w:val="000000"/>
          <w:sz w:val="24"/>
          <w:szCs w:val="24"/>
        </w:rPr>
        <w:t xml:space="preserve">amalarda bulunmak, </w:t>
      </w:r>
      <w:r w:rsidRPr="00BB0EE0">
        <w:rPr>
          <w:rFonts w:ascii="Times New Roman" w:hAnsi="Times New Roman" w:cs="Times New Roman"/>
          <w:color w:val="000000"/>
          <w:sz w:val="24"/>
          <w:szCs w:val="24"/>
        </w:rPr>
        <w:t xml:space="preserve">bu kapsamda </w:t>
      </w:r>
      <w:r w:rsidR="00BB0EE0" w:rsidRPr="00BB0EE0">
        <w:rPr>
          <w:rFonts w:ascii="Times New Roman" w:hAnsi="Times New Roman" w:cs="Times New Roman"/>
          <w:sz w:val="24"/>
          <w:szCs w:val="24"/>
        </w:rPr>
        <w:t>çalışanlarımızın, çalışan adaylarımızın, şirket hissedarlarının, şirket yönetim kurulu üyelerinin, ziyaretçilerimizin, web ziyaretçilerimizin, müşterilerimizin, tedarikçi yetkililerinin,</w:t>
      </w:r>
      <w:r w:rsidR="00BB0EE0" w:rsidRPr="005D1C77">
        <w:rPr>
          <w:rFonts w:ascii="Times New Roman" w:hAnsi="Times New Roman" w:cs="Times New Roman"/>
        </w:rPr>
        <w:t xml:space="preserve"> </w:t>
      </w:r>
      <w:r>
        <w:rPr>
          <w:rFonts w:ascii="Times New Roman" w:hAnsi="Times New Roman" w:cs="Times New Roman"/>
          <w:color w:val="000000"/>
          <w:sz w:val="24"/>
          <w:szCs w:val="24"/>
        </w:rPr>
        <w:t xml:space="preserve">işbirliği içinde olduğumuz kurumların yetkilileri ile </w:t>
      </w:r>
      <w:r>
        <w:rPr>
          <w:rFonts w:ascii="Times New Roman" w:hAnsi="Times New Roman" w:cs="Times New Roman"/>
          <w:color w:val="000000"/>
          <w:sz w:val="24"/>
          <w:szCs w:val="24"/>
        </w:rPr>
        <w:lastRenderedPageBreak/>
        <w:t>ü</w:t>
      </w:r>
      <w:r w:rsidR="0029054B" w:rsidRPr="00F777D5">
        <w:rPr>
          <w:rFonts w:ascii="Times New Roman" w:hAnsi="Times New Roman" w:cs="Times New Roman"/>
          <w:color w:val="000000"/>
          <w:sz w:val="24"/>
          <w:szCs w:val="24"/>
        </w:rPr>
        <w:t>çüncü</w:t>
      </w:r>
      <w:r>
        <w:rPr>
          <w:rFonts w:ascii="Times New Roman" w:hAnsi="Times New Roman" w:cs="Times New Roman"/>
          <w:color w:val="000000"/>
          <w:sz w:val="24"/>
          <w:szCs w:val="24"/>
        </w:rPr>
        <w:t xml:space="preserve"> kişi</w:t>
      </w:r>
      <w:r w:rsidR="0029054B" w:rsidRPr="00F777D5">
        <w:rPr>
          <w:rFonts w:ascii="Times New Roman" w:hAnsi="Times New Roman" w:cs="Times New Roman"/>
          <w:color w:val="000000"/>
          <w:sz w:val="24"/>
          <w:szCs w:val="24"/>
        </w:rPr>
        <w:t>ler başt</w:t>
      </w:r>
      <w:r>
        <w:rPr>
          <w:rFonts w:ascii="Times New Roman" w:hAnsi="Times New Roman" w:cs="Times New Roman"/>
          <w:color w:val="000000"/>
          <w:sz w:val="24"/>
          <w:szCs w:val="24"/>
        </w:rPr>
        <w:t>a olmak üzere kişisel verileri ş</w:t>
      </w:r>
      <w:r w:rsidR="0029054B" w:rsidRPr="00F777D5">
        <w:rPr>
          <w:rFonts w:ascii="Times New Roman" w:hAnsi="Times New Roman" w:cs="Times New Roman"/>
          <w:color w:val="000000"/>
          <w:sz w:val="24"/>
          <w:szCs w:val="24"/>
        </w:rPr>
        <w:t xml:space="preserve">irketimiz tarafından işlenen kişileri bilgilendirilerek şeffaflığı sağlamaktır. </w:t>
      </w:r>
    </w:p>
    <w:p w:rsidR="00BB0EE0" w:rsidRPr="00F777D5" w:rsidRDefault="00BB0EE0" w:rsidP="000035B4">
      <w:pPr>
        <w:autoSpaceDE w:val="0"/>
        <w:autoSpaceDN w:val="0"/>
        <w:adjustRightInd w:val="0"/>
        <w:spacing w:after="0" w:line="240" w:lineRule="auto"/>
        <w:jc w:val="both"/>
        <w:rPr>
          <w:rFonts w:ascii="Times New Roman" w:hAnsi="Times New Roman" w:cs="Times New Roman"/>
          <w:color w:val="000000"/>
          <w:sz w:val="24"/>
          <w:szCs w:val="24"/>
        </w:rPr>
      </w:pPr>
    </w:p>
    <w:p w:rsidR="007F58B1" w:rsidRPr="000035B4" w:rsidRDefault="007F58B1" w:rsidP="000035B4">
      <w:pPr>
        <w:pStyle w:val="ListeParagraf"/>
        <w:numPr>
          <w:ilvl w:val="1"/>
          <w:numId w:val="2"/>
        </w:numPr>
        <w:spacing w:after="0" w:line="240" w:lineRule="auto"/>
        <w:ind w:left="0" w:firstLine="0"/>
        <w:jc w:val="both"/>
        <w:rPr>
          <w:rFonts w:ascii="Times New Roman" w:hAnsi="Times New Roman" w:cs="Times New Roman"/>
          <w:b/>
          <w:sz w:val="24"/>
          <w:szCs w:val="24"/>
        </w:rPr>
      </w:pPr>
      <w:r w:rsidRPr="000035B4">
        <w:rPr>
          <w:rFonts w:ascii="Times New Roman" w:hAnsi="Times New Roman" w:cs="Times New Roman"/>
          <w:b/>
          <w:sz w:val="24"/>
          <w:szCs w:val="24"/>
        </w:rPr>
        <w:t xml:space="preserve"> P</w:t>
      </w:r>
      <w:r w:rsidR="00E64B0C">
        <w:rPr>
          <w:rFonts w:ascii="Times New Roman" w:hAnsi="Times New Roman" w:cs="Times New Roman"/>
          <w:b/>
          <w:sz w:val="24"/>
          <w:szCs w:val="24"/>
        </w:rPr>
        <w:t>rosedürün</w:t>
      </w:r>
      <w:r w:rsidRPr="000035B4">
        <w:rPr>
          <w:rFonts w:ascii="Times New Roman" w:hAnsi="Times New Roman" w:cs="Times New Roman"/>
          <w:b/>
          <w:sz w:val="24"/>
          <w:szCs w:val="24"/>
        </w:rPr>
        <w:t xml:space="preserve"> kapsamı</w:t>
      </w:r>
    </w:p>
    <w:p w:rsidR="007F58B1" w:rsidRPr="000035B4" w:rsidRDefault="007F58B1" w:rsidP="000035B4">
      <w:pPr>
        <w:spacing w:after="0" w:line="240" w:lineRule="auto"/>
        <w:jc w:val="both"/>
        <w:rPr>
          <w:rFonts w:ascii="Times New Roman" w:hAnsi="Times New Roman" w:cs="Times New Roman"/>
          <w:b/>
          <w:sz w:val="24"/>
          <w:szCs w:val="24"/>
        </w:rPr>
      </w:pPr>
    </w:p>
    <w:p w:rsidR="007707FE" w:rsidRDefault="0029054B" w:rsidP="00BB7EF5">
      <w:pPr>
        <w:autoSpaceDE w:val="0"/>
        <w:autoSpaceDN w:val="0"/>
        <w:adjustRightInd w:val="0"/>
        <w:spacing w:after="0" w:line="240" w:lineRule="auto"/>
        <w:jc w:val="both"/>
        <w:rPr>
          <w:rFonts w:ascii="Times New Roman" w:hAnsi="Times New Roman" w:cs="Times New Roman"/>
          <w:color w:val="000000"/>
          <w:sz w:val="24"/>
          <w:szCs w:val="24"/>
        </w:rPr>
      </w:pPr>
      <w:r w:rsidRPr="00BB0EE0">
        <w:rPr>
          <w:rFonts w:ascii="Times New Roman" w:hAnsi="Times New Roman" w:cs="Times New Roman"/>
          <w:color w:val="000000"/>
          <w:sz w:val="24"/>
          <w:szCs w:val="24"/>
        </w:rPr>
        <w:t>Bu P</w:t>
      </w:r>
      <w:r w:rsidR="00E64B0C" w:rsidRPr="00BB0EE0">
        <w:rPr>
          <w:rFonts w:ascii="Times New Roman" w:hAnsi="Times New Roman" w:cs="Times New Roman"/>
          <w:color w:val="000000"/>
          <w:sz w:val="24"/>
          <w:szCs w:val="24"/>
        </w:rPr>
        <w:t>rosedür</w:t>
      </w:r>
      <w:r w:rsidR="00BB0EE0" w:rsidRPr="00BB0EE0">
        <w:rPr>
          <w:rFonts w:ascii="Times New Roman" w:hAnsi="Times New Roman" w:cs="Times New Roman"/>
          <w:sz w:val="24"/>
          <w:szCs w:val="24"/>
        </w:rPr>
        <w:t xml:space="preserve"> çalışanlarımızın, çalışan adaylarımızın, şirket hissedarlarının, şirket yönetim kurulu üyelerinin, ziyaretçilerimizin, web ziyaretçilerimizin, müşterilerimizin, tedarikçi yetkililerinin</w:t>
      </w:r>
      <w:r w:rsidR="00E64B0C" w:rsidRPr="00BB0EE0">
        <w:rPr>
          <w:rFonts w:ascii="Times New Roman" w:hAnsi="Times New Roman" w:cs="Times New Roman"/>
          <w:color w:val="000000"/>
          <w:sz w:val="24"/>
          <w:szCs w:val="24"/>
        </w:rPr>
        <w:t>,</w:t>
      </w:r>
      <w:r w:rsidR="00BB7EF5" w:rsidRPr="00BB0EE0">
        <w:rPr>
          <w:rFonts w:ascii="Times New Roman" w:hAnsi="Times New Roman" w:cs="Times New Roman"/>
          <w:color w:val="000000"/>
          <w:sz w:val="24"/>
          <w:szCs w:val="24"/>
        </w:rPr>
        <w:t xml:space="preserve"> işbirliği içinde olduğumuz kur</w:t>
      </w:r>
      <w:r w:rsidR="00BB7EF5">
        <w:rPr>
          <w:rFonts w:ascii="Times New Roman" w:hAnsi="Times New Roman" w:cs="Times New Roman"/>
          <w:color w:val="000000"/>
          <w:sz w:val="24"/>
          <w:szCs w:val="24"/>
        </w:rPr>
        <w:t>umların yetkililerinin ve ü</w:t>
      </w:r>
      <w:r w:rsidR="00BB7EF5" w:rsidRPr="00F777D5">
        <w:rPr>
          <w:rFonts w:ascii="Times New Roman" w:hAnsi="Times New Roman" w:cs="Times New Roman"/>
          <w:color w:val="000000"/>
          <w:sz w:val="24"/>
          <w:szCs w:val="24"/>
        </w:rPr>
        <w:t>çüncü</w:t>
      </w:r>
      <w:r w:rsidR="00BB7EF5">
        <w:rPr>
          <w:rFonts w:ascii="Times New Roman" w:hAnsi="Times New Roman" w:cs="Times New Roman"/>
          <w:color w:val="000000"/>
          <w:sz w:val="24"/>
          <w:szCs w:val="24"/>
        </w:rPr>
        <w:t xml:space="preserve"> kişi</w:t>
      </w:r>
      <w:r w:rsidR="00BB7EF5" w:rsidRPr="00F777D5">
        <w:rPr>
          <w:rFonts w:ascii="Times New Roman" w:hAnsi="Times New Roman" w:cs="Times New Roman"/>
          <w:color w:val="000000"/>
          <w:sz w:val="24"/>
          <w:szCs w:val="24"/>
        </w:rPr>
        <w:t>ler</w:t>
      </w:r>
      <w:r w:rsidR="00BB7EF5">
        <w:rPr>
          <w:rFonts w:ascii="Times New Roman" w:hAnsi="Times New Roman" w:cs="Times New Roman"/>
          <w:color w:val="000000"/>
          <w:sz w:val="24"/>
          <w:szCs w:val="24"/>
        </w:rPr>
        <w:t>in</w:t>
      </w:r>
      <w:r w:rsidR="00BB7EF5" w:rsidRPr="00F777D5">
        <w:rPr>
          <w:rFonts w:ascii="Times New Roman" w:hAnsi="Times New Roman" w:cs="Times New Roman"/>
          <w:color w:val="000000"/>
          <w:sz w:val="24"/>
          <w:szCs w:val="24"/>
        </w:rPr>
        <w:t xml:space="preserve"> </w:t>
      </w:r>
      <w:r w:rsidRPr="00F777D5">
        <w:rPr>
          <w:rFonts w:ascii="Times New Roman" w:hAnsi="Times New Roman" w:cs="Times New Roman"/>
          <w:color w:val="000000"/>
          <w:sz w:val="24"/>
          <w:szCs w:val="24"/>
        </w:rPr>
        <w:t xml:space="preserve">otomatik olan ya da herhangi bir veri kayıt sisteminin parçası olmak kaydıyla otomatik olmayan yollarla işlenen tüm kişisel verilerine ilişkindir. </w:t>
      </w:r>
    </w:p>
    <w:p w:rsidR="00B45B24" w:rsidRDefault="00B45B24" w:rsidP="00203128">
      <w:pPr>
        <w:pStyle w:val="ListeParagraf"/>
        <w:spacing w:after="0" w:line="240" w:lineRule="auto"/>
        <w:ind w:left="0"/>
        <w:rPr>
          <w:rFonts w:ascii="Times New Roman" w:hAnsi="Times New Roman" w:cs="Times New Roman"/>
          <w:b/>
          <w:sz w:val="24"/>
          <w:szCs w:val="24"/>
        </w:rPr>
      </w:pPr>
    </w:p>
    <w:p w:rsidR="00492772" w:rsidRDefault="007F58B1" w:rsidP="00203128">
      <w:pPr>
        <w:pStyle w:val="ListeParagraf"/>
        <w:numPr>
          <w:ilvl w:val="1"/>
          <w:numId w:val="2"/>
        </w:numPr>
        <w:spacing w:after="0" w:line="240" w:lineRule="auto"/>
        <w:ind w:left="0" w:firstLine="0"/>
        <w:rPr>
          <w:rFonts w:ascii="Times New Roman" w:hAnsi="Times New Roman" w:cs="Times New Roman"/>
          <w:b/>
          <w:sz w:val="24"/>
          <w:szCs w:val="24"/>
        </w:rPr>
      </w:pPr>
      <w:r w:rsidRPr="000035B4">
        <w:rPr>
          <w:rFonts w:ascii="Times New Roman" w:hAnsi="Times New Roman" w:cs="Times New Roman"/>
          <w:b/>
          <w:sz w:val="24"/>
          <w:szCs w:val="24"/>
        </w:rPr>
        <w:t>Tanımlar ve Kısaltmalar</w:t>
      </w:r>
    </w:p>
    <w:p w:rsidR="00203128" w:rsidRPr="00CA15BF" w:rsidRDefault="00203128" w:rsidP="00203128">
      <w:pPr>
        <w:spacing w:after="0" w:line="240" w:lineRule="auto"/>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943"/>
        <w:gridCol w:w="6269"/>
      </w:tblGrid>
      <w:tr w:rsidR="00492772" w:rsidRPr="00CA15BF" w:rsidTr="00466119">
        <w:tc>
          <w:tcPr>
            <w:tcW w:w="2943" w:type="dxa"/>
            <w:vAlign w:val="center"/>
          </w:tcPr>
          <w:p w:rsidR="00492772" w:rsidRPr="00CA15BF" w:rsidRDefault="00492772" w:rsidP="00466119">
            <w:pPr>
              <w:rPr>
                <w:rFonts w:ascii="Times New Roman" w:hAnsi="Times New Roman" w:cs="Times New Roman"/>
                <w:b/>
                <w:sz w:val="24"/>
                <w:szCs w:val="24"/>
              </w:rPr>
            </w:pPr>
            <w:r w:rsidRPr="00CA15BF">
              <w:rPr>
                <w:rFonts w:ascii="Times New Roman" w:hAnsi="Times New Roman" w:cs="Times New Roman"/>
                <w:b/>
                <w:sz w:val="24"/>
                <w:szCs w:val="24"/>
              </w:rPr>
              <w:t>KISALTMA</w:t>
            </w:r>
          </w:p>
        </w:tc>
        <w:tc>
          <w:tcPr>
            <w:tcW w:w="6269" w:type="dxa"/>
          </w:tcPr>
          <w:p w:rsidR="00492772" w:rsidRPr="00CA15BF" w:rsidRDefault="00492772" w:rsidP="00492772">
            <w:pPr>
              <w:jc w:val="center"/>
              <w:rPr>
                <w:rFonts w:ascii="Times New Roman" w:hAnsi="Times New Roman" w:cs="Times New Roman"/>
                <w:b/>
                <w:sz w:val="24"/>
                <w:szCs w:val="24"/>
              </w:rPr>
            </w:pPr>
            <w:r w:rsidRPr="00CA15BF">
              <w:rPr>
                <w:rFonts w:ascii="Times New Roman" w:hAnsi="Times New Roman" w:cs="Times New Roman"/>
                <w:b/>
                <w:sz w:val="24"/>
                <w:szCs w:val="24"/>
              </w:rPr>
              <w:t>TANIM</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b/>
                <w:bCs/>
                <w:color w:val="auto"/>
              </w:rPr>
            </w:pPr>
          </w:p>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Açık rıza </w:t>
            </w:r>
          </w:p>
        </w:tc>
        <w:tc>
          <w:tcPr>
            <w:tcW w:w="6269" w:type="dxa"/>
          </w:tcPr>
          <w:p w:rsidR="00CA15BF" w:rsidRPr="006E5D85" w:rsidRDefault="00CA15BF" w:rsidP="006E5D85">
            <w:pPr>
              <w:pStyle w:val="Default"/>
              <w:jc w:val="both"/>
              <w:rPr>
                <w:rFonts w:ascii="Times New Roman" w:hAnsi="Times New Roman" w:cs="Times New Roman"/>
              </w:rPr>
            </w:pPr>
            <w:r w:rsidRPr="006E5D85">
              <w:rPr>
                <w:rFonts w:ascii="Times New Roman" w:hAnsi="Times New Roman" w:cs="Times New Roman"/>
              </w:rPr>
              <w:t>Belirli bir konuya ilişkin, bilgilendirilmeye dayanan v</w:t>
            </w:r>
            <w:r w:rsidR="0048199E">
              <w:rPr>
                <w:rFonts w:ascii="Times New Roman" w:hAnsi="Times New Roman" w:cs="Times New Roman"/>
              </w:rPr>
              <w:t>e özgür iradeyle açıklanan rıza</w:t>
            </w:r>
            <w:r w:rsidRPr="006E5D85">
              <w:rPr>
                <w:rFonts w:ascii="Times New Roman" w:hAnsi="Times New Roman" w:cs="Times New Roman"/>
              </w:rPr>
              <w:t xml:space="preserve">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Başvuru Formu </w:t>
            </w:r>
          </w:p>
        </w:tc>
        <w:tc>
          <w:tcPr>
            <w:tcW w:w="6269" w:type="dxa"/>
          </w:tcPr>
          <w:p w:rsidR="00CA15BF" w:rsidRPr="006E5D85" w:rsidRDefault="00CA15BF" w:rsidP="006E5D85">
            <w:pPr>
              <w:pStyle w:val="Default"/>
              <w:jc w:val="both"/>
              <w:rPr>
                <w:rFonts w:ascii="Times New Roman" w:hAnsi="Times New Roman" w:cs="Times New Roman"/>
              </w:rPr>
            </w:pPr>
            <w:r w:rsidRPr="006E5D85">
              <w:rPr>
                <w:rFonts w:ascii="Times New Roman" w:hAnsi="Times New Roman" w:cs="Times New Roman"/>
              </w:rPr>
              <w:t>Kişisel veri sahiplerinin haklarını kullanmak için yapacakları başvuruyu içeren “6698 Sayılı Kişisel Verilerin Korunması Kanunu Gereğince İlgili Kişi (Kişisel Veri Sahibi) Tarafından Veri Sorumlusuna Yapılacak Başv</w:t>
            </w:r>
            <w:r w:rsidR="0048199E">
              <w:rPr>
                <w:rFonts w:ascii="Times New Roman" w:hAnsi="Times New Roman" w:cs="Times New Roman"/>
              </w:rPr>
              <w:t>urulara İlişkin Başvuru Formu”</w:t>
            </w:r>
          </w:p>
        </w:tc>
      </w:tr>
      <w:tr w:rsidR="00CA15BF" w:rsidRPr="00CA15BF" w:rsidTr="00466119">
        <w:tc>
          <w:tcPr>
            <w:tcW w:w="2943" w:type="dxa"/>
            <w:vAlign w:val="center"/>
          </w:tcPr>
          <w:p w:rsidR="00CA15BF" w:rsidRPr="00CA15BF" w:rsidRDefault="0003692B" w:rsidP="00466119">
            <w:pPr>
              <w:pStyle w:val="Default"/>
              <w:rPr>
                <w:rFonts w:ascii="Times New Roman" w:hAnsi="Times New Roman" w:cs="Times New Roman"/>
              </w:rPr>
            </w:pPr>
            <w:r>
              <w:rPr>
                <w:rFonts w:ascii="Times New Roman" w:hAnsi="Times New Roman" w:cs="Times New Roman"/>
                <w:b/>
                <w:bCs/>
              </w:rPr>
              <w:t xml:space="preserve">Çalışan Adayı </w:t>
            </w:r>
            <w:r w:rsidR="00CA15BF" w:rsidRPr="00CA15BF">
              <w:rPr>
                <w:rFonts w:ascii="Times New Roman" w:hAnsi="Times New Roman" w:cs="Times New Roman"/>
                <w:b/>
                <w:bCs/>
              </w:rPr>
              <w:t xml:space="preserve"> </w:t>
            </w:r>
          </w:p>
        </w:tc>
        <w:tc>
          <w:tcPr>
            <w:tcW w:w="6269" w:type="dxa"/>
          </w:tcPr>
          <w:p w:rsidR="00CA15BF" w:rsidRPr="00E64B0C" w:rsidRDefault="00203128" w:rsidP="00E64B0C">
            <w:pPr>
              <w:pStyle w:val="Default"/>
              <w:jc w:val="both"/>
              <w:rPr>
                <w:rFonts w:ascii="Times New Roman" w:hAnsi="Times New Roman" w:cs="Times New Roman"/>
              </w:rPr>
            </w:pPr>
            <w:r w:rsidRPr="006E5D85">
              <w:rPr>
                <w:rFonts w:ascii="Times New Roman" w:hAnsi="Times New Roman" w:cs="Times New Roman"/>
              </w:rPr>
              <w:t>Şirketimiz ile hizmet akdi kurulmamış ancak kurulmak üzere şirketimizin değerlendirmesine alınan</w:t>
            </w:r>
            <w:r>
              <w:rPr>
                <w:rFonts w:ascii="Times New Roman" w:hAnsi="Times New Roman" w:cs="Times New Roman"/>
              </w:rPr>
              <w:t xml:space="preserve"> gerçek kişiler</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İşbirliği İçinde Olduğumuz Kurumların Çalışanları, Hissedarları ve Yetkilileri </w:t>
            </w:r>
          </w:p>
        </w:tc>
        <w:tc>
          <w:tcPr>
            <w:tcW w:w="6269" w:type="dxa"/>
          </w:tcPr>
          <w:p w:rsidR="00CA15BF" w:rsidRPr="006E5D85" w:rsidRDefault="0048199E" w:rsidP="006E5D85">
            <w:pPr>
              <w:pStyle w:val="Default"/>
              <w:jc w:val="both"/>
              <w:rPr>
                <w:rFonts w:ascii="Times New Roman" w:hAnsi="Times New Roman" w:cs="Times New Roman"/>
              </w:rPr>
            </w:pPr>
            <w:r>
              <w:rPr>
                <w:rFonts w:ascii="Times New Roman" w:hAnsi="Times New Roman" w:cs="Times New Roman"/>
              </w:rPr>
              <w:t>Şirketimizin</w:t>
            </w:r>
            <w:r w:rsidR="00CA15BF" w:rsidRPr="006E5D85">
              <w:rPr>
                <w:rFonts w:ascii="Times New Roman" w:hAnsi="Times New Roman" w:cs="Times New Roman"/>
              </w:rPr>
              <w:t xml:space="preserve"> her türlü iş ilişkisi içerisinde bulunduğu kurumlarda (iş ortağı, </w:t>
            </w:r>
            <w:r w:rsidR="00E64B0C">
              <w:rPr>
                <w:rFonts w:ascii="Times New Roman" w:hAnsi="Times New Roman" w:cs="Times New Roman"/>
              </w:rPr>
              <w:t xml:space="preserve">taşeron, </w:t>
            </w:r>
            <w:r w:rsidR="00CA15BF" w:rsidRPr="006E5D85">
              <w:rPr>
                <w:rFonts w:ascii="Times New Roman" w:hAnsi="Times New Roman" w:cs="Times New Roman"/>
              </w:rPr>
              <w:t xml:space="preserve">tedarikçi gibi, ancak bunlarla sınırlı olmaksınız) çalışan, bu kurumların hissedarları ve yetkilileri </w:t>
            </w:r>
            <w:proofErr w:type="gramStart"/>
            <w:r w:rsidR="00CA15BF" w:rsidRPr="006E5D85">
              <w:rPr>
                <w:rFonts w:ascii="Times New Roman" w:hAnsi="Times New Roman" w:cs="Times New Roman"/>
              </w:rPr>
              <w:t>da</w:t>
            </w:r>
            <w:r>
              <w:rPr>
                <w:rFonts w:ascii="Times New Roman" w:hAnsi="Times New Roman" w:cs="Times New Roman"/>
              </w:rPr>
              <w:t>hil</w:t>
            </w:r>
            <w:proofErr w:type="gramEnd"/>
            <w:r>
              <w:rPr>
                <w:rFonts w:ascii="Times New Roman" w:hAnsi="Times New Roman" w:cs="Times New Roman"/>
              </w:rPr>
              <w:t xml:space="preserve"> olmak üzere, gerçek kişiler</w:t>
            </w:r>
            <w:r w:rsidR="00CA15BF" w:rsidRPr="006E5D85">
              <w:rPr>
                <w:rFonts w:ascii="Times New Roman" w:hAnsi="Times New Roman" w:cs="Times New Roman"/>
              </w:rPr>
              <w:t xml:space="preserve">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İş Ortağı </w:t>
            </w:r>
          </w:p>
        </w:tc>
        <w:tc>
          <w:tcPr>
            <w:tcW w:w="6269" w:type="dxa"/>
          </w:tcPr>
          <w:p w:rsidR="00CA15BF" w:rsidRPr="006E5D85" w:rsidRDefault="0048199E" w:rsidP="00E64B0C">
            <w:pPr>
              <w:pStyle w:val="Default"/>
              <w:jc w:val="both"/>
              <w:rPr>
                <w:rFonts w:ascii="Times New Roman" w:hAnsi="Times New Roman" w:cs="Times New Roman"/>
              </w:rPr>
            </w:pPr>
            <w:r>
              <w:rPr>
                <w:rFonts w:ascii="Times New Roman" w:hAnsi="Times New Roman" w:cs="Times New Roman"/>
              </w:rPr>
              <w:t>Şirketimizin</w:t>
            </w:r>
            <w:r w:rsidR="00CA15BF" w:rsidRPr="006E5D85">
              <w:rPr>
                <w:rFonts w:ascii="Times New Roman" w:hAnsi="Times New Roman" w:cs="Times New Roman"/>
              </w:rPr>
              <w:t xml:space="preserve"> ticari faaliyetlerini yürütürken bizzat hizmet almak gibi amaçlarl</w:t>
            </w:r>
            <w:r>
              <w:rPr>
                <w:rFonts w:ascii="Times New Roman" w:hAnsi="Times New Roman" w:cs="Times New Roman"/>
              </w:rPr>
              <w:t>a iş ortaklığı kurduğu taraflar</w:t>
            </w:r>
            <w:r w:rsidR="00CA15BF" w:rsidRPr="006E5D85">
              <w:rPr>
                <w:rFonts w:ascii="Times New Roman" w:hAnsi="Times New Roman" w:cs="Times New Roman"/>
              </w:rPr>
              <w:t xml:space="preserve">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Kişisel verilerin işlenmesi </w:t>
            </w:r>
          </w:p>
        </w:tc>
        <w:tc>
          <w:tcPr>
            <w:tcW w:w="6269" w:type="dxa"/>
          </w:tcPr>
          <w:p w:rsidR="00CA15BF" w:rsidRPr="006E5D85" w:rsidRDefault="00CA15BF" w:rsidP="006E5D85">
            <w:pPr>
              <w:pStyle w:val="Default"/>
              <w:jc w:val="both"/>
              <w:rPr>
                <w:rFonts w:ascii="Times New Roman" w:hAnsi="Times New Roman" w:cs="Times New Roman"/>
              </w:rPr>
            </w:pPr>
            <w:r w:rsidRPr="006E5D85">
              <w:rPr>
                <w:rFonts w:ascii="Times New Roman" w:hAnsi="Times New Roman" w:cs="Times New Roman"/>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w:t>
            </w:r>
            <w:r w:rsidR="0048199E">
              <w:rPr>
                <w:rFonts w:ascii="Times New Roman" w:hAnsi="Times New Roman" w:cs="Times New Roman"/>
              </w:rPr>
              <w:t>erçekleştirilen her türlü işlem</w:t>
            </w:r>
            <w:r w:rsidRPr="006E5D85">
              <w:rPr>
                <w:rFonts w:ascii="Times New Roman" w:hAnsi="Times New Roman" w:cs="Times New Roman"/>
              </w:rPr>
              <w:t xml:space="preserve">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Kişisel veri sahibi </w:t>
            </w:r>
          </w:p>
        </w:tc>
        <w:tc>
          <w:tcPr>
            <w:tcW w:w="6269" w:type="dxa"/>
          </w:tcPr>
          <w:p w:rsidR="00CA15BF" w:rsidRPr="006E5D85" w:rsidRDefault="00CA15BF" w:rsidP="0048199E">
            <w:pPr>
              <w:pStyle w:val="Default"/>
              <w:jc w:val="both"/>
              <w:rPr>
                <w:rFonts w:ascii="Times New Roman" w:hAnsi="Times New Roman" w:cs="Times New Roman"/>
              </w:rPr>
            </w:pPr>
            <w:r w:rsidRPr="006E5D85">
              <w:rPr>
                <w:rFonts w:ascii="Times New Roman" w:hAnsi="Times New Roman" w:cs="Times New Roman"/>
              </w:rPr>
              <w:t xml:space="preserve">Kişisel verisi işlenen gerçek kişi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Kişisel veri </w:t>
            </w:r>
          </w:p>
        </w:tc>
        <w:tc>
          <w:tcPr>
            <w:tcW w:w="6269" w:type="dxa"/>
          </w:tcPr>
          <w:p w:rsidR="00CA15BF" w:rsidRPr="006E5D85" w:rsidRDefault="00CA15BF" w:rsidP="0048199E">
            <w:pPr>
              <w:pStyle w:val="Default"/>
              <w:jc w:val="both"/>
              <w:rPr>
                <w:rFonts w:ascii="Times New Roman" w:hAnsi="Times New Roman" w:cs="Times New Roman"/>
              </w:rPr>
            </w:pPr>
            <w:r w:rsidRPr="006E5D85">
              <w:rPr>
                <w:rFonts w:ascii="Times New Roman" w:hAnsi="Times New Roman" w:cs="Times New Roman"/>
              </w:rPr>
              <w:t>Kimliği belirli veya belirlenebilir gerçek</w:t>
            </w:r>
            <w:r w:rsidR="0048199E">
              <w:rPr>
                <w:rFonts w:ascii="Times New Roman" w:hAnsi="Times New Roman" w:cs="Times New Roman"/>
              </w:rPr>
              <w:t xml:space="preserve"> kişiye ilişkin her türlü bilgi</w:t>
            </w:r>
            <w:r w:rsidRPr="006E5D85">
              <w:rPr>
                <w:rFonts w:ascii="Times New Roman" w:hAnsi="Times New Roman" w:cs="Times New Roman"/>
              </w:rPr>
              <w:t xml:space="preserve">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Özel nitelikli kişisel veri </w:t>
            </w:r>
          </w:p>
        </w:tc>
        <w:tc>
          <w:tcPr>
            <w:tcW w:w="6269" w:type="dxa"/>
          </w:tcPr>
          <w:p w:rsidR="00CA15BF" w:rsidRPr="006E5D85" w:rsidRDefault="00CA15BF" w:rsidP="006E5D85">
            <w:pPr>
              <w:pStyle w:val="Default"/>
              <w:jc w:val="both"/>
              <w:rPr>
                <w:rFonts w:ascii="Times New Roman" w:hAnsi="Times New Roman" w:cs="Times New Roman"/>
              </w:rPr>
            </w:pPr>
            <w:r w:rsidRPr="006E5D85">
              <w:rPr>
                <w:rFonts w:ascii="Times New Roman" w:hAnsi="Times New Roman" w:cs="Times New Roman"/>
              </w:rPr>
              <w:t xml:space="preserve">Irk, etnik köken, siyasi düşünce, felsefi inanç, din, mezhep veya diğer inançlar, kılık kıyafet, dernek vakıf ya da sendika üyeliği, sağlık, cinsel hayat, ceza </w:t>
            </w:r>
            <w:proofErr w:type="gramStart"/>
            <w:r w:rsidRPr="006E5D85">
              <w:rPr>
                <w:rFonts w:ascii="Times New Roman" w:hAnsi="Times New Roman" w:cs="Times New Roman"/>
              </w:rPr>
              <w:t>mahkumiyeti</w:t>
            </w:r>
            <w:proofErr w:type="gramEnd"/>
            <w:r w:rsidRPr="006E5D85">
              <w:rPr>
                <w:rFonts w:ascii="Times New Roman" w:hAnsi="Times New Roman" w:cs="Times New Roman"/>
              </w:rPr>
              <w:t xml:space="preserve"> ve güvenlik tedbirleriyle ilgili veriler il</w:t>
            </w:r>
            <w:r w:rsidR="0048199E">
              <w:rPr>
                <w:rFonts w:ascii="Times New Roman" w:hAnsi="Times New Roman" w:cs="Times New Roman"/>
              </w:rPr>
              <w:t xml:space="preserve">e </w:t>
            </w:r>
            <w:proofErr w:type="spellStart"/>
            <w:r w:rsidR="0048199E">
              <w:rPr>
                <w:rFonts w:ascii="Times New Roman" w:hAnsi="Times New Roman" w:cs="Times New Roman"/>
              </w:rPr>
              <w:t>biyometrik</w:t>
            </w:r>
            <w:proofErr w:type="spellEnd"/>
            <w:r w:rsidR="0048199E">
              <w:rPr>
                <w:rFonts w:ascii="Times New Roman" w:hAnsi="Times New Roman" w:cs="Times New Roman"/>
              </w:rPr>
              <w:t xml:space="preserve"> ve genetik veriler</w:t>
            </w:r>
            <w:r w:rsidRPr="006E5D85">
              <w:rPr>
                <w:rFonts w:ascii="Times New Roman" w:hAnsi="Times New Roman" w:cs="Times New Roman"/>
              </w:rPr>
              <w:t xml:space="preserve">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Şirket Hissedarı </w:t>
            </w:r>
          </w:p>
        </w:tc>
        <w:tc>
          <w:tcPr>
            <w:tcW w:w="6269" w:type="dxa"/>
          </w:tcPr>
          <w:p w:rsidR="00CA15BF" w:rsidRPr="006E5D85" w:rsidRDefault="0048199E" w:rsidP="006E5D85">
            <w:pPr>
              <w:pStyle w:val="Default"/>
              <w:jc w:val="both"/>
              <w:rPr>
                <w:rFonts w:ascii="Times New Roman" w:hAnsi="Times New Roman" w:cs="Times New Roman"/>
              </w:rPr>
            </w:pPr>
            <w:r>
              <w:rPr>
                <w:rFonts w:ascii="Times New Roman" w:hAnsi="Times New Roman" w:cs="Times New Roman"/>
              </w:rPr>
              <w:t>Şirketimizin</w:t>
            </w:r>
            <w:r w:rsidR="00CA15BF" w:rsidRPr="006E5D85">
              <w:rPr>
                <w:rFonts w:ascii="Times New Roman" w:hAnsi="Times New Roman" w:cs="Times New Roman"/>
              </w:rPr>
              <w:t xml:space="preserve"> hissedarı gerçek kişiler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b/>
              </w:rPr>
            </w:pPr>
            <w:r w:rsidRPr="00CA15BF">
              <w:rPr>
                <w:rFonts w:ascii="Times New Roman" w:hAnsi="Times New Roman" w:cs="Times New Roman"/>
                <w:b/>
                <w:bCs/>
              </w:rPr>
              <w:t xml:space="preserve">Şirket Yetkilisi </w:t>
            </w:r>
          </w:p>
        </w:tc>
        <w:tc>
          <w:tcPr>
            <w:tcW w:w="6269" w:type="dxa"/>
          </w:tcPr>
          <w:p w:rsidR="00CA15BF" w:rsidRPr="006E5D85" w:rsidRDefault="0048199E" w:rsidP="006E5D85">
            <w:pPr>
              <w:pStyle w:val="Default"/>
              <w:jc w:val="both"/>
              <w:rPr>
                <w:rFonts w:ascii="Times New Roman" w:hAnsi="Times New Roman" w:cs="Times New Roman"/>
              </w:rPr>
            </w:pPr>
            <w:r>
              <w:rPr>
                <w:rFonts w:ascii="Times New Roman" w:hAnsi="Times New Roman" w:cs="Times New Roman"/>
              </w:rPr>
              <w:t>Şirketimiz</w:t>
            </w:r>
            <w:r w:rsidR="00CA15BF" w:rsidRPr="006E5D85">
              <w:rPr>
                <w:rFonts w:ascii="Times New Roman" w:hAnsi="Times New Roman" w:cs="Times New Roman"/>
              </w:rPr>
              <w:t xml:space="preserve"> yönetim kurulu üyesi v</w:t>
            </w:r>
            <w:r>
              <w:rPr>
                <w:rFonts w:ascii="Times New Roman" w:hAnsi="Times New Roman" w:cs="Times New Roman"/>
              </w:rPr>
              <w:t>e diğer yetkili gerçek kişiler</w:t>
            </w:r>
          </w:p>
        </w:tc>
      </w:tr>
      <w:tr w:rsidR="00CA15BF" w:rsidRPr="00CA15BF" w:rsidTr="00466119">
        <w:tc>
          <w:tcPr>
            <w:tcW w:w="2943" w:type="dxa"/>
            <w:vAlign w:val="center"/>
          </w:tcPr>
          <w:p w:rsidR="00CA15BF" w:rsidRPr="00CA15BF" w:rsidRDefault="00CA15BF" w:rsidP="00466119">
            <w:pPr>
              <w:rPr>
                <w:rFonts w:ascii="Times New Roman" w:hAnsi="Times New Roman" w:cs="Times New Roman"/>
                <w:b/>
                <w:sz w:val="24"/>
                <w:szCs w:val="24"/>
              </w:rPr>
            </w:pPr>
            <w:r w:rsidRPr="00CA15BF">
              <w:rPr>
                <w:rFonts w:ascii="Times New Roman" w:hAnsi="Times New Roman" w:cs="Times New Roman"/>
                <w:b/>
                <w:color w:val="000000"/>
                <w:sz w:val="24"/>
                <w:szCs w:val="24"/>
              </w:rPr>
              <w:t>İlgili Kullanıcı</w:t>
            </w:r>
          </w:p>
        </w:tc>
        <w:tc>
          <w:tcPr>
            <w:tcW w:w="6269" w:type="dxa"/>
          </w:tcPr>
          <w:p w:rsidR="00CA15BF" w:rsidRPr="006E5D85" w:rsidRDefault="00CA15BF" w:rsidP="006E5D85">
            <w:pPr>
              <w:autoSpaceDE w:val="0"/>
              <w:autoSpaceDN w:val="0"/>
              <w:adjustRightInd w:val="0"/>
              <w:jc w:val="both"/>
              <w:rPr>
                <w:rFonts w:ascii="Times New Roman" w:hAnsi="Times New Roman" w:cs="Times New Roman"/>
                <w:color w:val="000000"/>
                <w:sz w:val="24"/>
                <w:szCs w:val="24"/>
              </w:rPr>
            </w:pPr>
            <w:r w:rsidRPr="006E5D85">
              <w:rPr>
                <w:rFonts w:ascii="Times New Roman" w:hAnsi="Times New Roman" w:cs="Times New Roman"/>
                <w:color w:val="000000"/>
                <w:sz w:val="24"/>
                <w:szCs w:val="24"/>
              </w:rPr>
              <w:t>Verilerin teknik olarak depolanması, korunması ve yedeklenmesinden sorumlu olan kişi ya da birim hariç olmak üzere veri sorumlusu organizasyonu içerisinde veya veri sorumlusundan aldığı yetki ve talimat doğrultusunda kişi</w:t>
            </w:r>
            <w:r w:rsidR="0048199E">
              <w:rPr>
                <w:rFonts w:ascii="Times New Roman" w:hAnsi="Times New Roman" w:cs="Times New Roman"/>
                <w:color w:val="000000"/>
                <w:sz w:val="24"/>
                <w:szCs w:val="24"/>
              </w:rPr>
              <w:t>sel verileri işleyen kişiler</w:t>
            </w:r>
            <w:r w:rsidRPr="006E5D85">
              <w:rPr>
                <w:rFonts w:ascii="Times New Roman" w:hAnsi="Times New Roman" w:cs="Times New Roman"/>
                <w:color w:val="000000"/>
                <w:sz w:val="24"/>
                <w:szCs w:val="24"/>
              </w:rPr>
              <w:t xml:space="preserve"> </w:t>
            </w:r>
          </w:p>
        </w:tc>
      </w:tr>
      <w:tr w:rsidR="00DB5603" w:rsidRPr="00CA15BF" w:rsidTr="00466119">
        <w:tc>
          <w:tcPr>
            <w:tcW w:w="2943" w:type="dxa"/>
            <w:vAlign w:val="center"/>
          </w:tcPr>
          <w:p w:rsidR="00DB5603" w:rsidRPr="004C4F2A" w:rsidRDefault="00DB5603" w:rsidP="00466119">
            <w:pPr>
              <w:rPr>
                <w:rFonts w:ascii="Times New Roman" w:hAnsi="Times New Roman" w:cs="Times New Roman"/>
                <w:b/>
                <w:sz w:val="24"/>
                <w:szCs w:val="24"/>
              </w:rPr>
            </w:pPr>
            <w:r w:rsidRPr="004C4F2A">
              <w:rPr>
                <w:rFonts w:ascii="Times New Roman" w:hAnsi="Times New Roman" w:cs="Times New Roman"/>
                <w:b/>
                <w:sz w:val="24"/>
                <w:szCs w:val="24"/>
              </w:rPr>
              <w:t xml:space="preserve">Kişisel verilerin anonim </w:t>
            </w:r>
            <w:r w:rsidRPr="004C4F2A">
              <w:rPr>
                <w:rFonts w:ascii="Times New Roman" w:hAnsi="Times New Roman" w:cs="Times New Roman"/>
                <w:b/>
                <w:sz w:val="24"/>
                <w:szCs w:val="24"/>
              </w:rPr>
              <w:lastRenderedPageBreak/>
              <w:t>hale getirilmesi</w:t>
            </w:r>
          </w:p>
        </w:tc>
        <w:tc>
          <w:tcPr>
            <w:tcW w:w="6269" w:type="dxa"/>
            <w:vAlign w:val="center"/>
          </w:tcPr>
          <w:p w:rsidR="00DB5603" w:rsidRDefault="00DB5603" w:rsidP="001A755D">
            <w:pPr>
              <w:jc w:val="both"/>
              <w:rPr>
                <w:rFonts w:ascii="Times New Roman" w:hAnsi="Times New Roman" w:cs="Times New Roman"/>
                <w:b/>
                <w:sz w:val="24"/>
                <w:szCs w:val="24"/>
              </w:rPr>
            </w:pPr>
            <w:proofErr w:type="gramStart"/>
            <w:r w:rsidRPr="004C4F2A">
              <w:rPr>
                <w:rFonts w:ascii="Times New Roman" w:hAnsi="Times New Roman" w:cs="Times New Roman"/>
                <w:sz w:val="24"/>
                <w:szCs w:val="24"/>
              </w:rPr>
              <w:lastRenderedPageBreak/>
              <w:t xml:space="preserve">Kişisel verilerin başka verilerle eşleştirilse dahi kimliği belirli </w:t>
            </w:r>
            <w:r w:rsidRPr="004C4F2A">
              <w:rPr>
                <w:rFonts w:ascii="Times New Roman" w:hAnsi="Times New Roman" w:cs="Times New Roman"/>
                <w:sz w:val="24"/>
                <w:szCs w:val="24"/>
              </w:rPr>
              <w:lastRenderedPageBreak/>
              <w:t>veya belirlenebilir bir gerçek kişi ile ilişkile</w:t>
            </w:r>
            <w:r>
              <w:rPr>
                <w:rFonts w:ascii="Times New Roman" w:hAnsi="Times New Roman" w:cs="Times New Roman"/>
                <w:sz w:val="24"/>
                <w:szCs w:val="24"/>
              </w:rPr>
              <w:t xml:space="preserve">ndirilemeyecek hale getirilmesi, bu işlem istatistiki bilgi temini amacıyla sadece şirket politikasının belirlenmesi ve satış planlamalarının yapılması amacıyla kullanılabilecek olup, silme yapılabilecek kişisel verilerin saklama süresi dolduktan sonra yıldızlama yöntemiyle kullanılması yoluyla sadece planlama amacıyla kullanılacaktır. </w:t>
            </w:r>
            <w:proofErr w:type="gramEnd"/>
          </w:p>
        </w:tc>
      </w:tr>
      <w:tr w:rsidR="00CA15BF" w:rsidRPr="00CA15BF" w:rsidTr="00466119">
        <w:tc>
          <w:tcPr>
            <w:tcW w:w="2943" w:type="dxa"/>
            <w:vAlign w:val="center"/>
          </w:tcPr>
          <w:p w:rsidR="00CA15BF" w:rsidRPr="00CA15BF" w:rsidRDefault="00CA15BF" w:rsidP="00466119">
            <w:pPr>
              <w:autoSpaceDE w:val="0"/>
              <w:autoSpaceDN w:val="0"/>
              <w:adjustRightInd w:val="0"/>
              <w:rPr>
                <w:rFonts w:ascii="Times New Roman" w:hAnsi="Times New Roman" w:cs="Times New Roman"/>
                <w:b/>
                <w:color w:val="000000"/>
                <w:sz w:val="24"/>
                <w:szCs w:val="24"/>
              </w:rPr>
            </w:pPr>
            <w:r w:rsidRPr="00CA15BF">
              <w:rPr>
                <w:rFonts w:ascii="Times New Roman" w:hAnsi="Times New Roman" w:cs="Times New Roman"/>
                <w:b/>
                <w:color w:val="000000"/>
                <w:sz w:val="24"/>
                <w:szCs w:val="24"/>
              </w:rPr>
              <w:lastRenderedPageBreak/>
              <w:t xml:space="preserve">Kişisel Verilerin Silinmesi </w:t>
            </w:r>
          </w:p>
        </w:tc>
        <w:tc>
          <w:tcPr>
            <w:tcW w:w="6269" w:type="dxa"/>
          </w:tcPr>
          <w:p w:rsidR="00CA15BF" w:rsidRPr="006E5D85" w:rsidRDefault="00CA15BF" w:rsidP="006E5D85">
            <w:pPr>
              <w:autoSpaceDE w:val="0"/>
              <w:autoSpaceDN w:val="0"/>
              <w:adjustRightInd w:val="0"/>
              <w:jc w:val="both"/>
              <w:rPr>
                <w:rFonts w:ascii="Times New Roman" w:hAnsi="Times New Roman" w:cs="Times New Roman"/>
                <w:color w:val="000000"/>
                <w:sz w:val="24"/>
                <w:szCs w:val="24"/>
              </w:rPr>
            </w:pPr>
            <w:r w:rsidRPr="006E5D85">
              <w:rPr>
                <w:rFonts w:ascii="Times New Roman" w:hAnsi="Times New Roman" w:cs="Times New Roman"/>
                <w:color w:val="000000"/>
                <w:sz w:val="24"/>
                <w:szCs w:val="24"/>
              </w:rPr>
              <w:t>Kişisel verilerin İlgili Kulla</w:t>
            </w:r>
            <w:r w:rsidR="0048199E">
              <w:rPr>
                <w:rFonts w:ascii="Times New Roman" w:hAnsi="Times New Roman" w:cs="Times New Roman"/>
                <w:color w:val="000000"/>
                <w:sz w:val="24"/>
                <w:szCs w:val="24"/>
              </w:rPr>
              <w:t xml:space="preserve">nıcılar için hiçbir şekilde </w:t>
            </w:r>
            <w:r w:rsidRPr="006E5D85">
              <w:rPr>
                <w:rFonts w:ascii="Times New Roman" w:hAnsi="Times New Roman" w:cs="Times New Roman"/>
                <w:color w:val="000000"/>
                <w:sz w:val="24"/>
                <w:szCs w:val="24"/>
              </w:rPr>
              <w:t>erişilemez ve tekra</w:t>
            </w:r>
            <w:r w:rsidR="0048199E">
              <w:rPr>
                <w:rFonts w:ascii="Times New Roman" w:hAnsi="Times New Roman" w:cs="Times New Roman"/>
                <w:color w:val="000000"/>
                <w:sz w:val="24"/>
                <w:szCs w:val="24"/>
              </w:rPr>
              <w:t>r kullanılamaz hale getirilmesi</w:t>
            </w:r>
            <w:r w:rsidRPr="006E5D85">
              <w:rPr>
                <w:rFonts w:ascii="Times New Roman" w:hAnsi="Times New Roman" w:cs="Times New Roman"/>
                <w:color w:val="000000"/>
                <w:sz w:val="24"/>
                <w:szCs w:val="24"/>
              </w:rPr>
              <w:t xml:space="preserve"> </w:t>
            </w:r>
          </w:p>
        </w:tc>
      </w:tr>
      <w:tr w:rsidR="00CA15BF" w:rsidRPr="00CA15BF" w:rsidTr="00466119">
        <w:tc>
          <w:tcPr>
            <w:tcW w:w="2943" w:type="dxa"/>
            <w:vAlign w:val="center"/>
          </w:tcPr>
          <w:p w:rsidR="00CA15BF" w:rsidRPr="00CA15BF" w:rsidRDefault="00CA15BF" w:rsidP="00466119">
            <w:pPr>
              <w:autoSpaceDE w:val="0"/>
              <w:autoSpaceDN w:val="0"/>
              <w:adjustRightInd w:val="0"/>
              <w:rPr>
                <w:rFonts w:ascii="Times New Roman" w:hAnsi="Times New Roman" w:cs="Times New Roman"/>
                <w:b/>
                <w:color w:val="000000"/>
                <w:sz w:val="24"/>
                <w:szCs w:val="24"/>
              </w:rPr>
            </w:pPr>
            <w:r w:rsidRPr="00CA15BF">
              <w:rPr>
                <w:rFonts w:ascii="Times New Roman" w:hAnsi="Times New Roman" w:cs="Times New Roman"/>
                <w:b/>
                <w:color w:val="000000"/>
                <w:sz w:val="24"/>
                <w:szCs w:val="24"/>
              </w:rPr>
              <w:t xml:space="preserve">Kişisel Verilerin Yok Edilmesi </w:t>
            </w:r>
          </w:p>
        </w:tc>
        <w:tc>
          <w:tcPr>
            <w:tcW w:w="6269" w:type="dxa"/>
          </w:tcPr>
          <w:p w:rsidR="00CA15BF" w:rsidRPr="006E5D85" w:rsidRDefault="00CA15BF" w:rsidP="006E5D85">
            <w:pPr>
              <w:autoSpaceDE w:val="0"/>
              <w:autoSpaceDN w:val="0"/>
              <w:adjustRightInd w:val="0"/>
              <w:jc w:val="both"/>
              <w:rPr>
                <w:rFonts w:ascii="Times New Roman" w:hAnsi="Times New Roman" w:cs="Times New Roman"/>
                <w:color w:val="000000"/>
                <w:sz w:val="24"/>
                <w:szCs w:val="24"/>
              </w:rPr>
            </w:pPr>
            <w:r w:rsidRPr="006E5D85">
              <w:rPr>
                <w:rFonts w:ascii="Times New Roman" w:hAnsi="Times New Roman" w:cs="Times New Roman"/>
                <w:color w:val="000000"/>
                <w:sz w:val="24"/>
                <w:szCs w:val="24"/>
              </w:rPr>
              <w:t>Kişisel verilerin hiç kimse tarafından hiçbir şekilde erişilemez, geri getirilemez ve tekrar kullan</w:t>
            </w:r>
            <w:r w:rsidR="0048199E">
              <w:rPr>
                <w:rFonts w:ascii="Times New Roman" w:hAnsi="Times New Roman" w:cs="Times New Roman"/>
                <w:color w:val="000000"/>
                <w:sz w:val="24"/>
                <w:szCs w:val="24"/>
              </w:rPr>
              <w:t>ılamaz hale getirilmesi işlemi</w:t>
            </w:r>
          </w:p>
        </w:tc>
      </w:tr>
      <w:tr w:rsidR="00CA15BF" w:rsidRPr="00CA15BF" w:rsidTr="00466119">
        <w:tc>
          <w:tcPr>
            <w:tcW w:w="2943" w:type="dxa"/>
            <w:vAlign w:val="center"/>
          </w:tcPr>
          <w:p w:rsidR="00CA15BF" w:rsidRPr="00CA15BF" w:rsidRDefault="00CA15BF" w:rsidP="00466119">
            <w:pPr>
              <w:rPr>
                <w:rFonts w:ascii="Times New Roman" w:hAnsi="Times New Roman" w:cs="Times New Roman"/>
                <w:b/>
                <w:sz w:val="24"/>
                <w:szCs w:val="24"/>
              </w:rPr>
            </w:pPr>
            <w:r w:rsidRPr="00CA15BF">
              <w:rPr>
                <w:rFonts w:ascii="Times New Roman" w:hAnsi="Times New Roman" w:cs="Times New Roman"/>
                <w:b/>
                <w:sz w:val="24"/>
                <w:szCs w:val="24"/>
              </w:rPr>
              <w:t>Veri Sorumlusu</w:t>
            </w:r>
          </w:p>
        </w:tc>
        <w:tc>
          <w:tcPr>
            <w:tcW w:w="6269" w:type="dxa"/>
            <w:vAlign w:val="center"/>
          </w:tcPr>
          <w:p w:rsidR="00CA15BF" w:rsidRPr="006E5D85" w:rsidRDefault="00CA15BF" w:rsidP="006E5D85">
            <w:pPr>
              <w:jc w:val="both"/>
              <w:rPr>
                <w:rFonts w:ascii="Times New Roman" w:hAnsi="Times New Roman" w:cs="Times New Roman"/>
                <w:sz w:val="24"/>
                <w:szCs w:val="24"/>
              </w:rPr>
            </w:pPr>
            <w:r w:rsidRPr="006E5D85">
              <w:rPr>
                <w:rFonts w:ascii="Times New Roman" w:hAnsi="Times New Roman" w:cs="Times New Roman"/>
                <w:color w:val="000000"/>
                <w:sz w:val="24"/>
                <w:szCs w:val="24"/>
              </w:rPr>
              <w:t>Kişisel verilerin işleme amaçlarını ve vasıtalarını belirleyen, veri kayıt sisteminin kurulmasından ve yönetilmesinden soru</w:t>
            </w:r>
            <w:r w:rsidR="0048199E">
              <w:rPr>
                <w:rFonts w:ascii="Times New Roman" w:hAnsi="Times New Roman" w:cs="Times New Roman"/>
                <w:color w:val="000000"/>
                <w:sz w:val="24"/>
                <w:szCs w:val="24"/>
              </w:rPr>
              <w:t>mlu olan gerçek veya tüzel kişi</w:t>
            </w:r>
          </w:p>
        </w:tc>
      </w:tr>
      <w:tr w:rsidR="006E5D85" w:rsidTr="00466119">
        <w:tc>
          <w:tcPr>
            <w:tcW w:w="2943" w:type="dxa"/>
            <w:vAlign w:val="center"/>
          </w:tcPr>
          <w:p w:rsidR="006E5D85" w:rsidRPr="006E5D85" w:rsidRDefault="006E5D85" w:rsidP="00466119">
            <w:pPr>
              <w:rPr>
                <w:rFonts w:ascii="Times New Roman" w:hAnsi="Times New Roman" w:cs="Times New Roman"/>
                <w:b/>
                <w:sz w:val="24"/>
                <w:szCs w:val="24"/>
              </w:rPr>
            </w:pPr>
            <w:r w:rsidRPr="006E5D85">
              <w:rPr>
                <w:rFonts w:ascii="Times New Roman" w:hAnsi="Times New Roman" w:cs="Times New Roman"/>
                <w:b/>
              </w:rPr>
              <w:t>Ziyaretçi</w:t>
            </w:r>
          </w:p>
        </w:tc>
        <w:tc>
          <w:tcPr>
            <w:tcW w:w="6269" w:type="dxa"/>
          </w:tcPr>
          <w:p w:rsidR="006E5D85" w:rsidRPr="006E5D85" w:rsidRDefault="006E5D85" w:rsidP="006E5D85">
            <w:pPr>
              <w:jc w:val="both"/>
              <w:rPr>
                <w:rFonts w:ascii="Times New Roman" w:hAnsi="Times New Roman" w:cs="Times New Roman"/>
                <w:b/>
                <w:sz w:val="24"/>
                <w:szCs w:val="24"/>
              </w:rPr>
            </w:pPr>
            <w:r w:rsidRPr="006E5D85">
              <w:rPr>
                <w:rFonts w:ascii="Times New Roman" w:hAnsi="Times New Roman" w:cs="Times New Roman"/>
                <w:sz w:val="24"/>
                <w:szCs w:val="24"/>
              </w:rPr>
              <w:t>Şirketimizin binalarını veya Şirketimiz tarafından işletilen internet siteler</w:t>
            </w:r>
            <w:r w:rsidR="0048199E">
              <w:rPr>
                <w:rFonts w:ascii="Times New Roman" w:hAnsi="Times New Roman" w:cs="Times New Roman"/>
                <w:sz w:val="24"/>
                <w:szCs w:val="24"/>
              </w:rPr>
              <w:t>ini ziyaret eden gerçek kişiler</w:t>
            </w:r>
          </w:p>
        </w:tc>
      </w:tr>
      <w:tr w:rsidR="000D4854" w:rsidTr="00466119">
        <w:tc>
          <w:tcPr>
            <w:tcW w:w="2943" w:type="dxa"/>
            <w:vAlign w:val="center"/>
          </w:tcPr>
          <w:p w:rsidR="000D4854" w:rsidRPr="000D4854" w:rsidRDefault="000D4854" w:rsidP="00466119">
            <w:pPr>
              <w:rPr>
                <w:rFonts w:ascii="Times New Roman" w:hAnsi="Times New Roman" w:cs="Times New Roman"/>
                <w:b/>
                <w:sz w:val="24"/>
                <w:szCs w:val="24"/>
              </w:rPr>
            </w:pPr>
            <w:r w:rsidRPr="000D4854">
              <w:rPr>
                <w:rFonts w:ascii="Times New Roman" w:hAnsi="Times New Roman" w:cs="Times New Roman"/>
                <w:b/>
                <w:sz w:val="24"/>
                <w:szCs w:val="24"/>
              </w:rPr>
              <w:t>Yeterli Korumaya Sahip veya Yeterli Korumayı Taahhüt Eden Veri Sorumlusunun Bulunduğu Yabancı Ülkeler</w:t>
            </w:r>
          </w:p>
        </w:tc>
        <w:tc>
          <w:tcPr>
            <w:tcW w:w="6269" w:type="dxa"/>
            <w:vAlign w:val="center"/>
          </w:tcPr>
          <w:p w:rsidR="000D4854" w:rsidRPr="000D4854" w:rsidRDefault="000D4854" w:rsidP="000D4854">
            <w:pPr>
              <w:rPr>
                <w:rFonts w:ascii="Times New Roman" w:hAnsi="Times New Roman" w:cs="Times New Roman"/>
                <w:sz w:val="24"/>
                <w:szCs w:val="24"/>
              </w:rPr>
            </w:pPr>
            <w:r w:rsidRPr="000D4854">
              <w:rPr>
                <w:rFonts w:ascii="Times New Roman" w:hAnsi="Times New Roman" w:cs="Times New Roman"/>
                <w:sz w:val="24"/>
                <w:szCs w:val="24"/>
              </w:rPr>
              <w:t xml:space="preserve">Kişisel Verileri Koruma Kurumu tarafından </w:t>
            </w:r>
            <w:r>
              <w:rPr>
                <w:rFonts w:ascii="Times New Roman" w:hAnsi="Times New Roman" w:cs="Times New Roman"/>
                <w:sz w:val="24"/>
                <w:szCs w:val="24"/>
              </w:rPr>
              <w:t>yurtdışı veri aktarımı için onay veri</w:t>
            </w:r>
            <w:r w:rsidR="0048199E">
              <w:rPr>
                <w:rFonts w:ascii="Times New Roman" w:hAnsi="Times New Roman" w:cs="Times New Roman"/>
                <w:sz w:val="24"/>
                <w:szCs w:val="24"/>
              </w:rPr>
              <w:t>lmiş güvenli ülkeleri</w:t>
            </w:r>
          </w:p>
        </w:tc>
      </w:tr>
      <w:tr w:rsidR="00E64B0C" w:rsidTr="00466119">
        <w:tc>
          <w:tcPr>
            <w:tcW w:w="2943" w:type="dxa"/>
            <w:vAlign w:val="center"/>
          </w:tcPr>
          <w:p w:rsidR="00E64B0C" w:rsidRDefault="00D004DA" w:rsidP="00466119">
            <w:pPr>
              <w:rPr>
                <w:rFonts w:ascii="Times New Roman" w:hAnsi="Times New Roman" w:cs="Times New Roman"/>
                <w:b/>
                <w:sz w:val="24"/>
                <w:szCs w:val="24"/>
              </w:rPr>
            </w:pPr>
            <w:r>
              <w:rPr>
                <w:rFonts w:ascii="Times New Roman" w:hAnsi="Times New Roman" w:cs="Times New Roman"/>
                <w:b/>
                <w:sz w:val="24"/>
                <w:szCs w:val="24"/>
              </w:rPr>
              <w:t>Kişisel Veri İşleme</w:t>
            </w:r>
            <w:r w:rsidR="00E64B0C">
              <w:rPr>
                <w:rFonts w:ascii="Times New Roman" w:hAnsi="Times New Roman" w:cs="Times New Roman"/>
                <w:b/>
                <w:sz w:val="24"/>
                <w:szCs w:val="24"/>
              </w:rPr>
              <w:t xml:space="preserve"> Envanteri</w:t>
            </w:r>
          </w:p>
        </w:tc>
        <w:tc>
          <w:tcPr>
            <w:tcW w:w="6269" w:type="dxa"/>
          </w:tcPr>
          <w:p w:rsidR="00E64B0C" w:rsidRPr="00D004DA" w:rsidRDefault="00D004DA" w:rsidP="00D004DA">
            <w:pPr>
              <w:jc w:val="both"/>
              <w:rPr>
                <w:rFonts w:ascii="Times New Roman" w:hAnsi="Times New Roman" w:cs="Times New Roman"/>
                <w:b/>
                <w:sz w:val="24"/>
                <w:szCs w:val="24"/>
              </w:rPr>
            </w:pPr>
            <w:r w:rsidRPr="00D004DA">
              <w:rPr>
                <w:rFonts w:ascii="Times New Roman" w:hAnsi="Times New Roman" w:cs="Times New Roman"/>
                <w:color w:val="000000"/>
                <w:sz w:val="24"/>
                <w:szCs w:val="24"/>
              </w:rPr>
              <w:t xml:space="preserve">Veri sorumlularının iş süreçlerine bağlı olarak gerçekleştirmekte oldukları kişisel veri işleme faaliyetlerini; kişisel veri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w:t>
            </w:r>
            <w:proofErr w:type="gramStart"/>
            <w:r w:rsidRPr="00D004DA">
              <w:rPr>
                <w:rFonts w:ascii="Times New Roman" w:hAnsi="Times New Roman" w:cs="Times New Roman"/>
                <w:color w:val="000000"/>
                <w:sz w:val="24"/>
                <w:szCs w:val="24"/>
              </w:rPr>
              <w:t>envanter</w:t>
            </w:r>
            <w:proofErr w:type="gramEnd"/>
          </w:p>
        </w:tc>
      </w:tr>
      <w:tr w:rsidR="00CA15BF" w:rsidRPr="00CA15BF" w:rsidTr="00466119">
        <w:tc>
          <w:tcPr>
            <w:tcW w:w="2943" w:type="dxa"/>
            <w:vAlign w:val="center"/>
          </w:tcPr>
          <w:p w:rsidR="00CA15BF" w:rsidRPr="00CA15BF" w:rsidRDefault="00EB6B69" w:rsidP="00466119">
            <w:pPr>
              <w:pStyle w:val="Default"/>
              <w:rPr>
                <w:rFonts w:ascii="Times New Roman" w:hAnsi="Times New Roman" w:cs="Times New Roman"/>
              </w:rPr>
            </w:pPr>
            <w:r>
              <w:rPr>
                <w:rFonts w:ascii="Times New Roman" w:hAnsi="Times New Roman" w:cs="Times New Roman"/>
                <w:b/>
                <w:bCs/>
              </w:rPr>
              <w:t>Kanun</w:t>
            </w:r>
            <w:r w:rsidR="00CA15BF" w:rsidRPr="00CA15BF">
              <w:rPr>
                <w:rFonts w:ascii="Times New Roman" w:hAnsi="Times New Roman" w:cs="Times New Roman"/>
                <w:b/>
                <w:bCs/>
              </w:rPr>
              <w:t xml:space="preserve"> </w:t>
            </w:r>
          </w:p>
        </w:tc>
        <w:tc>
          <w:tcPr>
            <w:tcW w:w="6269" w:type="dxa"/>
          </w:tcPr>
          <w:p w:rsidR="00CA15BF" w:rsidRPr="00CA15BF" w:rsidRDefault="00CA15BF" w:rsidP="00B13C15">
            <w:pPr>
              <w:pStyle w:val="Default"/>
              <w:rPr>
                <w:rFonts w:ascii="Times New Roman" w:hAnsi="Times New Roman" w:cs="Times New Roman"/>
              </w:rPr>
            </w:pPr>
            <w:r w:rsidRPr="00CA15BF">
              <w:rPr>
                <w:rFonts w:ascii="Times New Roman" w:hAnsi="Times New Roman" w:cs="Times New Roman"/>
              </w:rPr>
              <w:t xml:space="preserve">7 Nisan 2016 tarihli ve 29677 sayılı Resmi </w:t>
            </w:r>
            <w:proofErr w:type="spellStart"/>
            <w:r w:rsidRPr="00CA15BF">
              <w:rPr>
                <w:rFonts w:ascii="Times New Roman" w:hAnsi="Times New Roman" w:cs="Times New Roman"/>
              </w:rPr>
              <w:t>Gazete’de</w:t>
            </w:r>
            <w:proofErr w:type="spellEnd"/>
            <w:r w:rsidRPr="00CA15BF">
              <w:rPr>
                <w:rFonts w:ascii="Times New Roman" w:hAnsi="Times New Roman" w:cs="Times New Roman"/>
              </w:rPr>
              <w:t xml:space="preserve"> yayımlanan, 24 Mart 2016 tarihli ve 6698 sayılı Kişisel Verilerin Korunması Kanunu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A</w:t>
            </w:r>
            <w:r w:rsidR="00E64B0C">
              <w:rPr>
                <w:rFonts w:ascii="Times New Roman" w:hAnsi="Times New Roman" w:cs="Times New Roman"/>
                <w:b/>
                <w:bCs/>
              </w:rPr>
              <w:t>.Y.</w:t>
            </w:r>
          </w:p>
        </w:tc>
        <w:tc>
          <w:tcPr>
            <w:tcW w:w="6269" w:type="dxa"/>
          </w:tcPr>
          <w:p w:rsidR="00CA15BF" w:rsidRPr="00CA15BF" w:rsidRDefault="00CA15BF" w:rsidP="00B13C15">
            <w:pPr>
              <w:pStyle w:val="Default"/>
              <w:rPr>
                <w:rFonts w:ascii="Times New Roman" w:hAnsi="Times New Roman" w:cs="Times New Roman"/>
              </w:rPr>
            </w:pPr>
            <w:r w:rsidRPr="00CA15BF">
              <w:rPr>
                <w:rFonts w:ascii="Times New Roman" w:hAnsi="Times New Roman" w:cs="Times New Roman"/>
              </w:rPr>
              <w:t xml:space="preserve">9 Kasım 1982 tarihli ve 17863 sayılı Resmi </w:t>
            </w:r>
            <w:proofErr w:type="spellStart"/>
            <w:r w:rsidRPr="00CA15BF">
              <w:rPr>
                <w:rFonts w:ascii="Times New Roman" w:hAnsi="Times New Roman" w:cs="Times New Roman"/>
              </w:rPr>
              <w:t>Gazete'de</w:t>
            </w:r>
            <w:proofErr w:type="spellEnd"/>
            <w:r w:rsidRPr="00CA15BF">
              <w:rPr>
                <w:rFonts w:ascii="Times New Roman" w:hAnsi="Times New Roman" w:cs="Times New Roman"/>
              </w:rPr>
              <w:t xml:space="preserve"> yayımlanan; 7 Kasım 1982 tarihli ve 2709 sayılı Türkiye Cumhuriyeti Anayasası.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KVK Kurulu </w:t>
            </w:r>
          </w:p>
        </w:tc>
        <w:tc>
          <w:tcPr>
            <w:tcW w:w="6269" w:type="dxa"/>
          </w:tcPr>
          <w:p w:rsidR="00CA15BF" w:rsidRPr="00CA15BF" w:rsidRDefault="00CA15BF" w:rsidP="00B13C15">
            <w:pPr>
              <w:pStyle w:val="Default"/>
              <w:rPr>
                <w:rFonts w:ascii="Times New Roman" w:hAnsi="Times New Roman" w:cs="Times New Roman"/>
              </w:rPr>
            </w:pPr>
            <w:r w:rsidRPr="00CA15BF">
              <w:rPr>
                <w:rFonts w:ascii="Times New Roman" w:hAnsi="Times New Roman" w:cs="Times New Roman"/>
              </w:rPr>
              <w:t xml:space="preserve">Kişisel Verileri Koruma Kurulu </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KVK Kurumu </w:t>
            </w:r>
          </w:p>
        </w:tc>
        <w:tc>
          <w:tcPr>
            <w:tcW w:w="6269" w:type="dxa"/>
          </w:tcPr>
          <w:p w:rsidR="00CA15BF" w:rsidRPr="00CA15BF" w:rsidRDefault="00CA15BF" w:rsidP="00B13C15">
            <w:pPr>
              <w:pStyle w:val="Default"/>
              <w:rPr>
                <w:rFonts w:ascii="Times New Roman" w:hAnsi="Times New Roman" w:cs="Times New Roman"/>
              </w:rPr>
            </w:pPr>
            <w:r w:rsidRPr="00CA15BF">
              <w:rPr>
                <w:rFonts w:ascii="Times New Roman" w:hAnsi="Times New Roman" w:cs="Times New Roman"/>
              </w:rPr>
              <w:t xml:space="preserve">Kişisel Verileri Koruma Kurumu </w:t>
            </w:r>
          </w:p>
        </w:tc>
      </w:tr>
      <w:tr w:rsidR="00CA15BF" w:rsidRPr="00CA15BF" w:rsidTr="00466119">
        <w:tc>
          <w:tcPr>
            <w:tcW w:w="2943" w:type="dxa"/>
            <w:vAlign w:val="center"/>
          </w:tcPr>
          <w:p w:rsidR="00CA15BF" w:rsidRPr="00CA15BF" w:rsidRDefault="00BB0EE0" w:rsidP="00466119">
            <w:pPr>
              <w:pStyle w:val="Default"/>
              <w:rPr>
                <w:rFonts w:ascii="Times New Roman" w:hAnsi="Times New Roman" w:cs="Times New Roman"/>
              </w:rPr>
            </w:pPr>
            <w:r>
              <w:rPr>
                <w:rFonts w:ascii="Times New Roman" w:hAnsi="Times New Roman" w:cs="Times New Roman"/>
                <w:b/>
                <w:bCs/>
              </w:rPr>
              <w:t xml:space="preserve">Güney </w:t>
            </w:r>
            <w:proofErr w:type="spellStart"/>
            <w:r>
              <w:rPr>
                <w:rFonts w:ascii="Times New Roman" w:hAnsi="Times New Roman" w:cs="Times New Roman"/>
                <w:b/>
                <w:bCs/>
              </w:rPr>
              <w:t>Hidropar</w:t>
            </w:r>
            <w:proofErr w:type="spellEnd"/>
            <w:r w:rsidR="00ED1E86">
              <w:rPr>
                <w:rFonts w:ascii="Times New Roman" w:hAnsi="Times New Roman" w:cs="Times New Roman"/>
                <w:b/>
                <w:bCs/>
              </w:rPr>
              <w:t>/</w:t>
            </w:r>
            <w:r w:rsidR="00CA15BF" w:rsidRPr="00CA15BF">
              <w:rPr>
                <w:rFonts w:ascii="Times New Roman" w:hAnsi="Times New Roman" w:cs="Times New Roman"/>
                <w:b/>
                <w:bCs/>
              </w:rPr>
              <w:t xml:space="preserve">Şirket </w:t>
            </w:r>
          </w:p>
        </w:tc>
        <w:tc>
          <w:tcPr>
            <w:tcW w:w="6269" w:type="dxa"/>
          </w:tcPr>
          <w:p w:rsidR="00CA15BF" w:rsidRPr="00BB0EE0" w:rsidRDefault="00BB0EE0" w:rsidP="00E64B0C">
            <w:pPr>
              <w:pStyle w:val="Default"/>
              <w:rPr>
                <w:rFonts w:ascii="Times New Roman" w:hAnsi="Times New Roman" w:cs="Times New Roman"/>
              </w:rPr>
            </w:pPr>
            <w:r w:rsidRPr="00BB0EE0">
              <w:rPr>
                <w:rFonts w:ascii="Times New Roman" w:hAnsi="Times New Roman" w:cs="Times New Roman"/>
              </w:rPr>
              <w:t xml:space="preserve">Güney </w:t>
            </w:r>
            <w:proofErr w:type="spellStart"/>
            <w:r w:rsidRPr="00BB0EE0">
              <w:rPr>
                <w:rFonts w:ascii="Times New Roman" w:hAnsi="Times New Roman" w:cs="Times New Roman"/>
              </w:rPr>
              <w:t>Hidropar</w:t>
            </w:r>
            <w:proofErr w:type="spellEnd"/>
            <w:r w:rsidRPr="00BB0EE0">
              <w:rPr>
                <w:rFonts w:ascii="Times New Roman" w:hAnsi="Times New Roman" w:cs="Times New Roman"/>
              </w:rPr>
              <w:t xml:space="preserve"> Hidrolik Aksam Donanım San. </w:t>
            </w:r>
            <w:proofErr w:type="gramStart"/>
            <w:r w:rsidRPr="00BB0EE0">
              <w:rPr>
                <w:rFonts w:ascii="Times New Roman" w:hAnsi="Times New Roman" w:cs="Times New Roman"/>
              </w:rPr>
              <w:t>ve</w:t>
            </w:r>
            <w:proofErr w:type="gramEnd"/>
            <w:r w:rsidRPr="00BB0EE0">
              <w:rPr>
                <w:rFonts w:ascii="Times New Roman" w:hAnsi="Times New Roman" w:cs="Times New Roman"/>
              </w:rPr>
              <w:t xml:space="preserve"> Tic. Ltd. Şti.</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P</w:t>
            </w:r>
            <w:r w:rsidR="00E64B0C">
              <w:rPr>
                <w:rFonts w:ascii="Times New Roman" w:hAnsi="Times New Roman" w:cs="Times New Roman"/>
                <w:b/>
                <w:bCs/>
              </w:rPr>
              <w:t>rosedür</w:t>
            </w:r>
          </w:p>
        </w:tc>
        <w:tc>
          <w:tcPr>
            <w:tcW w:w="6269" w:type="dxa"/>
          </w:tcPr>
          <w:p w:rsidR="00CA15BF" w:rsidRPr="00CA15BF" w:rsidRDefault="00CA15BF" w:rsidP="00E64B0C">
            <w:pPr>
              <w:pStyle w:val="Default"/>
              <w:rPr>
                <w:rFonts w:ascii="Times New Roman" w:hAnsi="Times New Roman" w:cs="Times New Roman"/>
              </w:rPr>
            </w:pPr>
            <w:r w:rsidRPr="00CA15BF">
              <w:rPr>
                <w:rFonts w:ascii="Times New Roman" w:hAnsi="Times New Roman" w:cs="Times New Roman"/>
              </w:rPr>
              <w:t>Kişisel Verilerin İşlenmesi ve Korunması P</w:t>
            </w:r>
            <w:r w:rsidR="00E64B0C">
              <w:rPr>
                <w:rFonts w:ascii="Times New Roman" w:hAnsi="Times New Roman" w:cs="Times New Roman"/>
              </w:rPr>
              <w:t>rosedürü</w:t>
            </w:r>
          </w:p>
        </w:tc>
      </w:tr>
      <w:tr w:rsidR="00CA15BF" w:rsidRPr="00CA15BF" w:rsidTr="00466119">
        <w:tc>
          <w:tcPr>
            <w:tcW w:w="2943" w:type="dxa"/>
            <w:vAlign w:val="center"/>
          </w:tcPr>
          <w:p w:rsidR="00CA15BF" w:rsidRPr="00CA15BF" w:rsidRDefault="00CA15BF" w:rsidP="00466119">
            <w:pPr>
              <w:pStyle w:val="Default"/>
              <w:rPr>
                <w:rFonts w:ascii="Times New Roman" w:hAnsi="Times New Roman" w:cs="Times New Roman"/>
              </w:rPr>
            </w:pPr>
            <w:r w:rsidRPr="00CA15BF">
              <w:rPr>
                <w:rFonts w:ascii="Times New Roman" w:hAnsi="Times New Roman" w:cs="Times New Roman"/>
                <w:b/>
                <w:bCs/>
              </w:rPr>
              <w:t xml:space="preserve">Türk Ceza Kanunu </w:t>
            </w:r>
          </w:p>
        </w:tc>
        <w:tc>
          <w:tcPr>
            <w:tcW w:w="6269" w:type="dxa"/>
          </w:tcPr>
          <w:p w:rsidR="00CA15BF" w:rsidRPr="00CA15BF" w:rsidRDefault="00CA15BF" w:rsidP="00B13C15">
            <w:pPr>
              <w:pStyle w:val="Default"/>
              <w:rPr>
                <w:rFonts w:ascii="Times New Roman" w:hAnsi="Times New Roman" w:cs="Times New Roman"/>
              </w:rPr>
            </w:pPr>
            <w:r w:rsidRPr="00CA15BF">
              <w:rPr>
                <w:rFonts w:ascii="Times New Roman" w:hAnsi="Times New Roman" w:cs="Times New Roman"/>
              </w:rPr>
              <w:t xml:space="preserve">12 Ekim 2004 tarihli ve 25611 sayılı Resmi </w:t>
            </w:r>
            <w:proofErr w:type="spellStart"/>
            <w:r w:rsidRPr="00CA15BF">
              <w:rPr>
                <w:rFonts w:ascii="Times New Roman" w:hAnsi="Times New Roman" w:cs="Times New Roman"/>
              </w:rPr>
              <w:t>Gazete'de</w:t>
            </w:r>
            <w:proofErr w:type="spellEnd"/>
            <w:r w:rsidRPr="00CA15BF">
              <w:rPr>
                <w:rFonts w:ascii="Times New Roman" w:hAnsi="Times New Roman" w:cs="Times New Roman"/>
              </w:rPr>
              <w:t xml:space="preserve"> yayımlanan; 26 Eylül 2004 tarihli ve 5237 sayılı Türk Ceza Kanunu. </w:t>
            </w:r>
          </w:p>
        </w:tc>
      </w:tr>
      <w:tr w:rsidR="00CA15BF" w:rsidRPr="00CA15BF" w:rsidTr="00466119">
        <w:tc>
          <w:tcPr>
            <w:tcW w:w="2943" w:type="dxa"/>
            <w:vAlign w:val="center"/>
          </w:tcPr>
          <w:p w:rsidR="00CA15BF" w:rsidRPr="00CA15BF" w:rsidRDefault="00CA15BF" w:rsidP="00466119">
            <w:pPr>
              <w:rPr>
                <w:rFonts w:ascii="Times New Roman" w:hAnsi="Times New Roman" w:cs="Times New Roman"/>
                <w:b/>
                <w:sz w:val="24"/>
                <w:szCs w:val="24"/>
              </w:rPr>
            </w:pPr>
            <w:r w:rsidRPr="00CA15BF">
              <w:rPr>
                <w:rFonts w:ascii="Times New Roman" w:hAnsi="Times New Roman" w:cs="Times New Roman"/>
                <w:b/>
                <w:color w:val="000000"/>
                <w:sz w:val="24"/>
                <w:szCs w:val="24"/>
              </w:rPr>
              <w:t>Yönetmelik</w:t>
            </w:r>
          </w:p>
        </w:tc>
        <w:tc>
          <w:tcPr>
            <w:tcW w:w="6269" w:type="dxa"/>
            <w:vAlign w:val="center"/>
          </w:tcPr>
          <w:p w:rsidR="00CA15BF" w:rsidRPr="00CA15BF" w:rsidRDefault="00CA15BF" w:rsidP="00B13C15">
            <w:pPr>
              <w:rPr>
                <w:rFonts w:ascii="Times New Roman" w:hAnsi="Times New Roman" w:cs="Times New Roman"/>
                <w:sz w:val="24"/>
                <w:szCs w:val="24"/>
              </w:rPr>
            </w:pPr>
            <w:r w:rsidRPr="00CA15BF">
              <w:rPr>
                <w:rFonts w:ascii="Times New Roman" w:hAnsi="Times New Roman" w:cs="Times New Roman"/>
                <w:color w:val="000000"/>
                <w:sz w:val="24"/>
                <w:szCs w:val="24"/>
              </w:rPr>
              <w:t>Veri Sorumluları Sicili Hakkında Yönetmelik</w:t>
            </w:r>
          </w:p>
        </w:tc>
      </w:tr>
    </w:tbl>
    <w:p w:rsidR="007F58B1" w:rsidRDefault="007F58B1" w:rsidP="007F58B1">
      <w:pPr>
        <w:spacing w:after="0" w:line="240" w:lineRule="auto"/>
        <w:jc w:val="both"/>
        <w:rPr>
          <w:rFonts w:ascii="Times New Roman" w:hAnsi="Times New Roman" w:cs="Times New Roman"/>
          <w:b/>
          <w:sz w:val="24"/>
          <w:szCs w:val="24"/>
        </w:rPr>
      </w:pPr>
    </w:p>
    <w:p w:rsidR="00BB0EE0" w:rsidRDefault="00BB0EE0" w:rsidP="007F58B1">
      <w:pPr>
        <w:spacing w:after="0" w:line="240" w:lineRule="auto"/>
        <w:jc w:val="both"/>
        <w:rPr>
          <w:rFonts w:ascii="Times New Roman" w:hAnsi="Times New Roman" w:cs="Times New Roman"/>
          <w:b/>
          <w:sz w:val="24"/>
          <w:szCs w:val="24"/>
        </w:rPr>
      </w:pPr>
    </w:p>
    <w:p w:rsidR="00BB0EE0" w:rsidRDefault="00BB0EE0" w:rsidP="007F58B1">
      <w:pPr>
        <w:spacing w:after="0" w:line="240" w:lineRule="auto"/>
        <w:jc w:val="both"/>
        <w:rPr>
          <w:rFonts w:ascii="Times New Roman" w:hAnsi="Times New Roman" w:cs="Times New Roman"/>
          <w:b/>
          <w:sz w:val="24"/>
          <w:szCs w:val="24"/>
        </w:rPr>
      </w:pPr>
    </w:p>
    <w:p w:rsidR="00BB0EE0" w:rsidRDefault="00BB0EE0" w:rsidP="007F58B1">
      <w:pPr>
        <w:spacing w:after="0" w:line="240" w:lineRule="auto"/>
        <w:jc w:val="both"/>
        <w:rPr>
          <w:rFonts w:ascii="Times New Roman" w:hAnsi="Times New Roman" w:cs="Times New Roman"/>
          <w:b/>
          <w:sz w:val="24"/>
          <w:szCs w:val="24"/>
        </w:rPr>
      </w:pPr>
    </w:p>
    <w:p w:rsidR="00BB0EE0" w:rsidRDefault="00BB0EE0" w:rsidP="007F58B1">
      <w:pPr>
        <w:spacing w:after="0" w:line="240" w:lineRule="auto"/>
        <w:jc w:val="both"/>
        <w:rPr>
          <w:rFonts w:ascii="Times New Roman" w:hAnsi="Times New Roman" w:cs="Times New Roman"/>
          <w:b/>
          <w:sz w:val="24"/>
          <w:szCs w:val="24"/>
        </w:rPr>
      </w:pPr>
    </w:p>
    <w:p w:rsidR="00BB0EE0" w:rsidRDefault="00BB0EE0" w:rsidP="007F58B1">
      <w:pPr>
        <w:spacing w:after="0" w:line="240" w:lineRule="auto"/>
        <w:jc w:val="both"/>
        <w:rPr>
          <w:rFonts w:ascii="Times New Roman" w:hAnsi="Times New Roman" w:cs="Times New Roman"/>
          <w:b/>
          <w:sz w:val="24"/>
          <w:szCs w:val="24"/>
        </w:rPr>
      </w:pPr>
    </w:p>
    <w:p w:rsidR="007F58B1" w:rsidRPr="007F58B1" w:rsidRDefault="007F58B1" w:rsidP="000D4854">
      <w:pPr>
        <w:pStyle w:val="ListeParagraf"/>
        <w:numPr>
          <w:ilvl w:val="1"/>
          <w:numId w:val="2"/>
        </w:numPr>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lastRenderedPageBreak/>
        <w:t xml:space="preserve"> P</w:t>
      </w:r>
      <w:r w:rsidR="00E64B0C">
        <w:rPr>
          <w:rFonts w:ascii="Times New Roman" w:hAnsi="Times New Roman" w:cs="Times New Roman"/>
          <w:b/>
          <w:sz w:val="24"/>
          <w:szCs w:val="24"/>
        </w:rPr>
        <w:t>rosedürün</w:t>
      </w:r>
      <w:r w:rsidRPr="007F58B1">
        <w:rPr>
          <w:rFonts w:ascii="Times New Roman" w:hAnsi="Times New Roman" w:cs="Times New Roman"/>
          <w:b/>
          <w:sz w:val="24"/>
          <w:szCs w:val="24"/>
        </w:rPr>
        <w:t xml:space="preserve"> ve İlgili Mevzuatın Uygulanması</w:t>
      </w:r>
    </w:p>
    <w:p w:rsidR="007F58B1" w:rsidRPr="000D4854" w:rsidRDefault="007F58B1" w:rsidP="000D4854">
      <w:pPr>
        <w:pStyle w:val="ListeParagraf"/>
        <w:spacing w:after="0" w:line="240" w:lineRule="auto"/>
        <w:ind w:left="0"/>
        <w:jc w:val="both"/>
        <w:rPr>
          <w:rFonts w:ascii="Times New Roman" w:hAnsi="Times New Roman" w:cs="Times New Roman"/>
          <w:b/>
          <w:sz w:val="24"/>
          <w:szCs w:val="24"/>
        </w:rPr>
      </w:pPr>
    </w:p>
    <w:p w:rsidR="00B45B24" w:rsidRDefault="00B45B24" w:rsidP="000D4854">
      <w:pPr>
        <w:spacing w:after="0" w:line="240" w:lineRule="auto"/>
        <w:jc w:val="both"/>
        <w:rPr>
          <w:rFonts w:ascii="Times New Roman" w:hAnsi="Times New Roman" w:cs="Times New Roman"/>
          <w:sz w:val="24"/>
          <w:szCs w:val="24"/>
        </w:rPr>
      </w:pPr>
      <w:r w:rsidRPr="000D4854">
        <w:rPr>
          <w:rFonts w:ascii="Times New Roman" w:hAnsi="Times New Roman" w:cs="Times New Roman"/>
          <w:sz w:val="24"/>
          <w:szCs w:val="24"/>
        </w:rPr>
        <w:t xml:space="preserve">Kişisel verilerin işlenmesi ve korunması konusunda yürürlükte bulunan ilgili kanuni düzenlemeler öncelikle uygulama alanı bulacaktır. </w:t>
      </w:r>
      <w:r w:rsidR="000D4854">
        <w:rPr>
          <w:rFonts w:ascii="Times New Roman" w:hAnsi="Times New Roman" w:cs="Times New Roman"/>
          <w:sz w:val="24"/>
          <w:szCs w:val="24"/>
        </w:rPr>
        <w:t xml:space="preserve"> Yürürlükte bulunan mevzuat ve p</w:t>
      </w:r>
      <w:r w:rsidR="00E64B0C">
        <w:rPr>
          <w:rFonts w:ascii="Times New Roman" w:hAnsi="Times New Roman" w:cs="Times New Roman"/>
          <w:sz w:val="24"/>
          <w:szCs w:val="24"/>
        </w:rPr>
        <w:t xml:space="preserve">rosedür </w:t>
      </w:r>
      <w:r w:rsidRPr="000D4854">
        <w:rPr>
          <w:rFonts w:ascii="Times New Roman" w:hAnsi="Times New Roman" w:cs="Times New Roman"/>
          <w:sz w:val="24"/>
          <w:szCs w:val="24"/>
        </w:rPr>
        <w:t xml:space="preserve">arasında uyumsuzluk bulunması durumunda, Şirketimiz yürürlükteki mevzuatın uygulama alanı bulacağını kabul etmektedir. </w:t>
      </w:r>
    </w:p>
    <w:p w:rsidR="000D4854" w:rsidRDefault="000D4854" w:rsidP="000D4854">
      <w:pPr>
        <w:spacing w:after="0" w:line="240" w:lineRule="auto"/>
        <w:jc w:val="both"/>
        <w:rPr>
          <w:rFonts w:ascii="Times New Roman" w:hAnsi="Times New Roman" w:cs="Times New Roman"/>
          <w:sz w:val="24"/>
          <w:szCs w:val="24"/>
        </w:rPr>
      </w:pPr>
    </w:p>
    <w:p w:rsidR="007F58B1" w:rsidRDefault="007F58B1" w:rsidP="005E6DA8">
      <w:pPr>
        <w:pStyle w:val="ListeParagraf"/>
        <w:numPr>
          <w:ilvl w:val="0"/>
          <w:numId w:val="2"/>
        </w:numPr>
        <w:tabs>
          <w:tab w:val="left" w:pos="284"/>
        </w:tabs>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t xml:space="preserve">Kişisel Verilerin İşlenmesinde Benimsenen </w:t>
      </w:r>
      <w:r w:rsidR="006E5D85">
        <w:rPr>
          <w:rFonts w:ascii="Times New Roman" w:hAnsi="Times New Roman" w:cs="Times New Roman"/>
          <w:b/>
          <w:sz w:val="24"/>
          <w:szCs w:val="24"/>
        </w:rPr>
        <w:t xml:space="preserve">Genel </w:t>
      </w:r>
      <w:r w:rsidRPr="007F58B1">
        <w:rPr>
          <w:rFonts w:ascii="Times New Roman" w:hAnsi="Times New Roman" w:cs="Times New Roman"/>
          <w:b/>
          <w:sz w:val="24"/>
          <w:szCs w:val="24"/>
        </w:rPr>
        <w:t>İlkeler</w:t>
      </w:r>
    </w:p>
    <w:p w:rsidR="007F58B1" w:rsidRPr="002148E9" w:rsidRDefault="007F58B1" w:rsidP="002148E9">
      <w:pPr>
        <w:spacing w:after="0" w:line="240" w:lineRule="auto"/>
        <w:jc w:val="both"/>
        <w:rPr>
          <w:rFonts w:ascii="Times New Roman" w:hAnsi="Times New Roman" w:cs="Times New Roman"/>
          <w:b/>
          <w:sz w:val="24"/>
          <w:szCs w:val="24"/>
        </w:rPr>
      </w:pPr>
    </w:p>
    <w:p w:rsidR="002148E9" w:rsidRPr="002148E9" w:rsidRDefault="002148E9" w:rsidP="002148E9">
      <w:p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 xml:space="preserve">Şirketimiz, KVK Kanunu’nun 4. maddesi doğrultusunda işbu </w:t>
      </w:r>
      <w:r w:rsidR="00E64B0C">
        <w:rPr>
          <w:rFonts w:ascii="Times New Roman" w:hAnsi="Times New Roman" w:cs="Times New Roman"/>
          <w:sz w:val="24"/>
          <w:szCs w:val="24"/>
        </w:rPr>
        <w:t>Prosedür</w:t>
      </w:r>
      <w:r w:rsidRPr="002148E9">
        <w:rPr>
          <w:rFonts w:ascii="Times New Roman" w:hAnsi="Times New Roman" w:cs="Times New Roman"/>
          <w:sz w:val="24"/>
          <w:szCs w:val="24"/>
        </w:rPr>
        <w:t xml:space="preserve"> kapsamında kalan kişisel verileri aşağıdaki ilkelere uygun işleyeceğini kabul etmektedir:</w:t>
      </w:r>
    </w:p>
    <w:p w:rsidR="002148E9" w:rsidRPr="002148E9" w:rsidRDefault="002148E9" w:rsidP="002148E9">
      <w:pPr>
        <w:spacing w:after="0" w:line="240" w:lineRule="auto"/>
        <w:jc w:val="both"/>
        <w:rPr>
          <w:rFonts w:ascii="Times New Roman" w:hAnsi="Times New Roman" w:cs="Times New Roman"/>
          <w:b/>
          <w:sz w:val="24"/>
          <w:szCs w:val="24"/>
        </w:rPr>
      </w:pPr>
    </w:p>
    <w:p w:rsidR="00550492" w:rsidRPr="002148E9" w:rsidRDefault="007F58B1" w:rsidP="002148E9">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2148E9">
        <w:rPr>
          <w:rFonts w:ascii="Times New Roman" w:hAnsi="Times New Roman" w:cs="Times New Roman"/>
          <w:b/>
          <w:sz w:val="24"/>
          <w:szCs w:val="24"/>
        </w:rPr>
        <w:t xml:space="preserve"> Hukuk</w:t>
      </w:r>
      <w:r w:rsidR="00550492" w:rsidRPr="002148E9">
        <w:rPr>
          <w:rFonts w:ascii="Times New Roman" w:hAnsi="Times New Roman" w:cs="Times New Roman"/>
          <w:b/>
          <w:sz w:val="24"/>
          <w:szCs w:val="24"/>
        </w:rPr>
        <w:t>a ve Dürüstlük Kuralına uygunluk</w:t>
      </w:r>
    </w:p>
    <w:p w:rsidR="00550492" w:rsidRPr="002148E9" w:rsidRDefault="00550492" w:rsidP="002148E9">
      <w:pPr>
        <w:pStyle w:val="ListeParagraf"/>
        <w:tabs>
          <w:tab w:val="left" w:pos="426"/>
        </w:tabs>
        <w:spacing w:after="0" w:line="240" w:lineRule="auto"/>
        <w:ind w:left="0"/>
        <w:jc w:val="both"/>
        <w:rPr>
          <w:rFonts w:ascii="Times New Roman" w:hAnsi="Times New Roman" w:cs="Times New Roman"/>
          <w:b/>
          <w:sz w:val="24"/>
          <w:szCs w:val="24"/>
        </w:rPr>
      </w:pPr>
    </w:p>
    <w:p w:rsidR="00550492" w:rsidRDefault="00550492" w:rsidP="002148E9">
      <w:p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 xml:space="preserve">Şirketimiz; kişisel verilerin işlenmesinde hukuksal düzenlemelerle getirilen ilkeler ile genel güven ve dürüstlük kuralına uygun hareket etmektedir.  Bu kapsamda Şirketimiz, kişisel verilerin işlenmesinde orantılılık gerekliliklerini dikkate almakta, kişisel verileri amacın gerektirdiği dışında kullanmamaktadır. </w:t>
      </w:r>
    </w:p>
    <w:p w:rsidR="002148E9" w:rsidRPr="002148E9" w:rsidRDefault="002148E9" w:rsidP="002148E9">
      <w:pPr>
        <w:spacing w:after="0" w:line="240" w:lineRule="auto"/>
        <w:jc w:val="both"/>
        <w:rPr>
          <w:rFonts w:ascii="Times New Roman" w:hAnsi="Times New Roman" w:cs="Times New Roman"/>
          <w:sz w:val="24"/>
          <w:szCs w:val="24"/>
        </w:rPr>
      </w:pPr>
    </w:p>
    <w:p w:rsidR="005E6DA8" w:rsidRDefault="007F58B1" w:rsidP="002148E9">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2148E9">
        <w:rPr>
          <w:rFonts w:ascii="Times New Roman" w:hAnsi="Times New Roman" w:cs="Times New Roman"/>
          <w:b/>
          <w:sz w:val="24"/>
          <w:szCs w:val="24"/>
        </w:rPr>
        <w:t xml:space="preserve"> Doğruluk ve güncellik</w:t>
      </w:r>
    </w:p>
    <w:p w:rsidR="002148E9" w:rsidRPr="002148E9" w:rsidRDefault="002148E9" w:rsidP="002148E9">
      <w:pPr>
        <w:pStyle w:val="ListeParagraf"/>
        <w:tabs>
          <w:tab w:val="left" w:pos="426"/>
        </w:tabs>
        <w:spacing w:after="0" w:line="240" w:lineRule="auto"/>
        <w:ind w:left="0"/>
        <w:jc w:val="both"/>
        <w:rPr>
          <w:rFonts w:ascii="Times New Roman" w:hAnsi="Times New Roman" w:cs="Times New Roman"/>
          <w:b/>
          <w:sz w:val="24"/>
          <w:szCs w:val="24"/>
        </w:rPr>
      </w:pPr>
    </w:p>
    <w:p w:rsidR="00550492" w:rsidRDefault="00550492" w:rsidP="002148E9">
      <w:p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 xml:space="preserve">Şirketimiz; kişisel veri sahiplerinin temel haklarını ve kendi meşru menfaatlerini dikkate alarak işlediği kişisel verilerin doğru ve güncel olmasını sağlamaktadır. Bu doğrultuda gerekli tedbirleri almaktadır.  </w:t>
      </w:r>
    </w:p>
    <w:p w:rsidR="002148E9" w:rsidRPr="002148E9" w:rsidRDefault="002148E9" w:rsidP="002148E9">
      <w:pPr>
        <w:spacing w:after="0" w:line="240" w:lineRule="auto"/>
        <w:jc w:val="both"/>
        <w:rPr>
          <w:rFonts w:ascii="Times New Roman" w:hAnsi="Times New Roman" w:cs="Times New Roman"/>
          <w:sz w:val="24"/>
          <w:szCs w:val="24"/>
        </w:rPr>
      </w:pPr>
    </w:p>
    <w:p w:rsidR="005E6DA8" w:rsidRDefault="007F58B1" w:rsidP="002148E9">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2148E9">
        <w:rPr>
          <w:rFonts w:ascii="Times New Roman" w:hAnsi="Times New Roman" w:cs="Times New Roman"/>
          <w:b/>
          <w:sz w:val="24"/>
          <w:szCs w:val="24"/>
        </w:rPr>
        <w:t>Belirli, açık ve meşru amaçlarla işleme</w:t>
      </w:r>
    </w:p>
    <w:p w:rsidR="002148E9" w:rsidRPr="002148E9" w:rsidRDefault="002148E9" w:rsidP="002148E9">
      <w:pPr>
        <w:pStyle w:val="ListeParagraf"/>
        <w:tabs>
          <w:tab w:val="left" w:pos="426"/>
        </w:tabs>
        <w:spacing w:after="0" w:line="240" w:lineRule="auto"/>
        <w:ind w:left="0"/>
        <w:jc w:val="both"/>
        <w:rPr>
          <w:rFonts w:ascii="Times New Roman" w:hAnsi="Times New Roman" w:cs="Times New Roman"/>
          <w:b/>
          <w:sz w:val="24"/>
          <w:szCs w:val="24"/>
        </w:rPr>
      </w:pPr>
    </w:p>
    <w:p w:rsidR="00550492" w:rsidRDefault="00550492" w:rsidP="002148E9">
      <w:p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Şirketimiz, meşru ve hukuka uygun olan kişisel veri işleme amacını açık ve kesin olarak belirlemektedir. Şirketimiz, kişisel verileri sunmakta olduğu hizmetle bağlantılı ve bunlar için gerekli olan kadar işlemektedir.  Şirketimiz tarafından kişisel verilerin işleneceği amaç işleme faaliyeti öncesi belirlenmektedir.</w:t>
      </w:r>
    </w:p>
    <w:p w:rsidR="002148E9" w:rsidRPr="002148E9" w:rsidRDefault="002148E9" w:rsidP="002148E9">
      <w:pPr>
        <w:spacing w:after="0" w:line="240" w:lineRule="auto"/>
        <w:jc w:val="both"/>
        <w:rPr>
          <w:rFonts w:ascii="Times New Roman" w:hAnsi="Times New Roman" w:cs="Times New Roman"/>
          <w:sz w:val="24"/>
          <w:szCs w:val="24"/>
        </w:rPr>
      </w:pPr>
    </w:p>
    <w:p w:rsidR="005E6DA8" w:rsidRDefault="007F58B1" w:rsidP="002148E9">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2148E9">
        <w:rPr>
          <w:rFonts w:ascii="Times New Roman" w:hAnsi="Times New Roman" w:cs="Times New Roman"/>
          <w:b/>
          <w:sz w:val="24"/>
          <w:szCs w:val="24"/>
        </w:rPr>
        <w:t xml:space="preserve"> Verileri işlendikleri amaç ile bağlantılı, sınırlı ve ölçülü olarak işleme</w:t>
      </w:r>
    </w:p>
    <w:p w:rsidR="002148E9" w:rsidRPr="002148E9" w:rsidRDefault="002148E9" w:rsidP="002148E9">
      <w:pPr>
        <w:pStyle w:val="ListeParagraf"/>
        <w:tabs>
          <w:tab w:val="left" w:pos="426"/>
        </w:tabs>
        <w:spacing w:after="0" w:line="240" w:lineRule="auto"/>
        <w:ind w:left="0"/>
        <w:jc w:val="both"/>
        <w:rPr>
          <w:rFonts w:ascii="Times New Roman" w:hAnsi="Times New Roman" w:cs="Times New Roman"/>
          <w:b/>
          <w:sz w:val="24"/>
          <w:szCs w:val="24"/>
        </w:rPr>
      </w:pPr>
    </w:p>
    <w:p w:rsidR="00550492" w:rsidRPr="002148E9" w:rsidRDefault="00550492" w:rsidP="002148E9">
      <w:p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 xml:space="preserve">Şirketimiz, kişisel verileri belirlenen amaçların gerçekleştirilebilmesine elverişli bir biçimde işlemekte ve amacın gerçekleştirilmesiyle ilgili olmayan veya ihtiyaç duyulmayan kişisel verilerin işlenmesinden kaçınmaktadır.  </w:t>
      </w:r>
    </w:p>
    <w:p w:rsidR="005E6DA8" w:rsidRPr="002148E9" w:rsidRDefault="005E6DA8" w:rsidP="002148E9">
      <w:pPr>
        <w:spacing w:after="0" w:line="240" w:lineRule="auto"/>
        <w:rPr>
          <w:rFonts w:ascii="Times New Roman" w:hAnsi="Times New Roman" w:cs="Times New Roman"/>
          <w:b/>
          <w:sz w:val="24"/>
          <w:szCs w:val="24"/>
        </w:rPr>
      </w:pPr>
    </w:p>
    <w:p w:rsidR="007F58B1" w:rsidRDefault="007F58B1" w:rsidP="002148E9">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2148E9">
        <w:rPr>
          <w:rFonts w:ascii="Times New Roman" w:hAnsi="Times New Roman" w:cs="Times New Roman"/>
          <w:b/>
          <w:sz w:val="24"/>
          <w:szCs w:val="24"/>
        </w:rPr>
        <w:t xml:space="preserve"> Mevzuat hükümleri ile öngörülen veya işlenme amacının gerektirdiği süre ile sınırlı olarak işleme</w:t>
      </w:r>
    </w:p>
    <w:p w:rsidR="002148E9" w:rsidRPr="002148E9" w:rsidRDefault="002148E9" w:rsidP="002148E9">
      <w:pPr>
        <w:pStyle w:val="ListeParagraf"/>
        <w:tabs>
          <w:tab w:val="left" w:pos="426"/>
        </w:tabs>
        <w:spacing w:after="0" w:line="240" w:lineRule="auto"/>
        <w:ind w:left="0"/>
        <w:jc w:val="both"/>
        <w:rPr>
          <w:rFonts w:ascii="Times New Roman" w:hAnsi="Times New Roman" w:cs="Times New Roman"/>
          <w:b/>
          <w:sz w:val="24"/>
          <w:szCs w:val="24"/>
        </w:rPr>
      </w:pPr>
    </w:p>
    <w:p w:rsidR="002148E9" w:rsidRPr="002148E9" w:rsidRDefault="002148E9" w:rsidP="002148E9">
      <w:p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 xml:space="preserve">Şirketimiz, kişisel verileri ancak ilgili mevzuatta belirtildiği veya işlendikleri amaç için gerekli olan süre kadar muhafaza etmektedir. Bu kapsamda, Şirketimiz öncelikle ilgili mevzuatta kişisel verilerin saklanması için bir süre öngörülüp öngörülmediğini tespit etmekte, bir süre belirlenmişse bu süreye uygun davranmakta, bu kapsamda hukuk ve ceza zamanaşımı sürelerini dikkate almakta ve kişisel verileri işlendikleri amaç için gerekli olan süre kadar saklamaktadır.  Sürenin bitimi veya işlenmesini gerektiren sebeplerin ortadan kalkması halinde kişisel veriler Şirketimiz tarafından silinmekte, yok edilmekte veya anonim hale getirilmektedir.  </w:t>
      </w:r>
    </w:p>
    <w:p w:rsidR="007F58B1" w:rsidRDefault="007F58B1" w:rsidP="002148E9">
      <w:pPr>
        <w:spacing w:after="0" w:line="240" w:lineRule="auto"/>
        <w:jc w:val="both"/>
        <w:rPr>
          <w:rFonts w:ascii="Times New Roman" w:hAnsi="Times New Roman" w:cs="Times New Roman"/>
          <w:b/>
          <w:sz w:val="24"/>
          <w:szCs w:val="24"/>
        </w:rPr>
      </w:pPr>
    </w:p>
    <w:p w:rsidR="00BB0EE0" w:rsidRDefault="00BB0EE0" w:rsidP="002148E9">
      <w:pPr>
        <w:spacing w:after="0" w:line="240" w:lineRule="auto"/>
        <w:jc w:val="both"/>
        <w:rPr>
          <w:rFonts w:ascii="Times New Roman" w:hAnsi="Times New Roman" w:cs="Times New Roman"/>
          <w:b/>
          <w:sz w:val="24"/>
          <w:szCs w:val="24"/>
        </w:rPr>
      </w:pPr>
    </w:p>
    <w:p w:rsidR="00BB0EE0" w:rsidRDefault="00BB0EE0" w:rsidP="002148E9">
      <w:pPr>
        <w:spacing w:after="0" w:line="240" w:lineRule="auto"/>
        <w:jc w:val="both"/>
        <w:rPr>
          <w:rFonts w:ascii="Times New Roman" w:hAnsi="Times New Roman" w:cs="Times New Roman"/>
          <w:b/>
          <w:sz w:val="24"/>
          <w:szCs w:val="24"/>
        </w:rPr>
      </w:pPr>
    </w:p>
    <w:p w:rsidR="005E6DA8" w:rsidRDefault="007F58B1" w:rsidP="005E6DA8">
      <w:pPr>
        <w:pStyle w:val="ListeParagraf"/>
        <w:numPr>
          <w:ilvl w:val="0"/>
          <w:numId w:val="2"/>
        </w:numPr>
        <w:tabs>
          <w:tab w:val="left" w:pos="284"/>
        </w:tabs>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lastRenderedPageBreak/>
        <w:t>Kişisel Verilerin İşlenme Şartları</w:t>
      </w:r>
    </w:p>
    <w:p w:rsidR="002148E9" w:rsidRDefault="002148E9" w:rsidP="002148E9">
      <w:pPr>
        <w:pStyle w:val="ListeParagraf"/>
        <w:tabs>
          <w:tab w:val="left" w:pos="284"/>
        </w:tabs>
        <w:spacing w:after="0" w:line="240" w:lineRule="auto"/>
        <w:ind w:left="0"/>
        <w:jc w:val="both"/>
        <w:rPr>
          <w:rFonts w:ascii="Times New Roman" w:hAnsi="Times New Roman" w:cs="Times New Roman"/>
          <w:b/>
          <w:sz w:val="24"/>
          <w:szCs w:val="24"/>
        </w:rPr>
      </w:pPr>
    </w:p>
    <w:p w:rsidR="002148E9" w:rsidRDefault="002148E9" w:rsidP="002148E9">
      <w:pPr>
        <w:spacing w:after="0" w:line="240" w:lineRule="auto"/>
        <w:jc w:val="both"/>
        <w:rPr>
          <w:rFonts w:ascii="Times New Roman" w:hAnsi="Times New Roman" w:cs="Times New Roman"/>
          <w:sz w:val="24"/>
          <w:szCs w:val="24"/>
        </w:rPr>
      </w:pPr>
      <w:r w:rsidRPr="00DE121B">
        <w:rPr>
          <w:rFonts w:ascii="Times New Roman" w:hAnsi="Times New Roman" w:cs="Times New Roman"/>
          <w:sz w:val="24"/>
          <w:szCs w:val="24"/>
        </w:rPr>
        <w:t xml:space="preserve">Kişisel verilerin korunması Anayasal bir hak olup, temel hak ve hürriyetler, özlerine dokunulmaksızın yalnızca Anayasa’nın ilgili maddelerinde belirtilen sebeplere bağlı olarak ve ancak kanunla sınırlanabilir. Anayasa'nın 20. maddesinin üçüncü fıkrası gereğince, kişisel veriler ancak kanunda öngörülen hallerde veya kişinin açık rızasıyla işlenebilecektir. Şirketimizce, kişisel verilerin işlenmesinde ancak aşağıdaki şartlar varsa ilgili kişinin açık rızası aranmaksızın kişisel verileri işlenmektedir; </w:t>
      </w:r>
    </w:p>
    <w:p w:rsidR="002148E9" w:rsidRPr="00DE121B" w:rsidRDefault="002148E9" w:rsidP="002148E9">
      <w:pPr>
        <w:spacing w:after="0" w:line="240" w:lineRule="auto"/>
        <w:jc w:val="both"/>
        <w:rPr>
          <w:rFonts w:ascii="Times New Roman" w:hAnsi="Times New Roman" w:cs="Times New Roman"/>
          <w:sz w:val="24"/>
          <w:szCs w:val="24"/>
        </w:rPr>
      </w:pPr>
    </w:p>
    <w:p w:rsidR="00541D73" w:rsidRDefault="002148E9" w:rsidP="002148E9">
      <w:pPr>
        <w:pStyle w:val="ListeParagraf"/>
        <w:numPr>
          <w:ilvl w:val="0"/>
          <w:numId w:val="35"/>
        </w:numPr>
        <w:spacing w:after="0" w:line="240" w:lineRule="auto"/>
        <w:jc w:val="both"/>
        <w:rPr>
          <w:rFonts w:ascii="Times New Roman" w:hAnsi="Times New Roman" w:cs="Times New Roman"/>
          <w:sz w:val="24"/>
          <w:szCs w:val="24"/>
        </w:rPr>
      </w:pPr>
      <w:r w:rsidRPr="00541D73">
        <w:rPr>
          <w:rFonts w:ascii="Times New Roman" w:hAnsi="Times New Roman" w:cs="Times New Roman"/>
          <w:sz w:val="24"/>
          <w:szCs w:val="24"/>
        </w:rPr>
        <w:t xml:space="preserve">Kanunlarda açıkça öngörülmesi, </w:t>
      </w:r>
    </w:p>
    <w:p w:rsidR="00541D73" w:rsidRDefault="00541D73" w:rsidP="00541D73">
      <w:pPr>
        <w:pStyle w:val="ListeParagraf"/>
        <w:spacing w:after="0" w:line="240" w:lineRule="auto"/>
        <w:jc w:val="both"/>
        <w:rPr>
          <w:rFonts w:ascii="Times New Roman" w:hAnsi="Times New Roman" w:cs="Times New Roman"/>
          <w:sz w:val="24"/>
          <w:szCs w:val="24"/>
        </w:rPr>
      </w:pPr>
    </w:p>
    <w:p w:rsidR="00541D73" w:rsidRDefault="002148E9" w:rsidP="002148E9">
      <w:pPr>
        <w:pStyle w:val="ListeParagraf"/>
        <w:numPr>
          <w:ilvl w:val="0"/>
          <w:numId w:val="35"/>
        </w:numPr>
        <w:spacing w:after="0" w:line="240" w:lineRule="auto"/>
        <w:jc w:val="both"/>
        <w:rPr>
          <w:rFonts w:ascii="Times New Roman" w:hAnsi="Times New Roman" w:cs="Times New Roman"/>
          <w:sz w:val="24"/>
          <w:szCs w:val="24"/>
        </w:rPr>
      </w:pPr>
      <w:r w:rsidRPr="00541D73">
        <w:rPr>
          <w:rFonts w:ascii="Times New Roman" w:hAnsi="Times New Roman" w:cs="Times New Roman"/>
          <w:sz w:val="24"/>
          <w:szCs w:val="24"/>
        </w:rPr>
        <w:t>Fiili imkânsızlık nedeniyle rızasını açıklayamayacak durumda bulunan veya rızasına hukuki geçerlilik tanınmayan kişinin kendisinin ya da bir başkasının hayatı veya beden bütünlüğünün korunması için zorunlu olması,</w:t>
      </w:r>
    </w:p>
    <w:p w:rsidR="00541D73" w:rsidRPr="00541D73" w:rsidRDefault="00541D73" w:rsidP="00541D73">
      <w:pPr>
        <w:pStyle w:val="ListeParagraf"/>
        <w:rPr>
          <w:rFonts w:ascii="Times New Roman" w:hAnsi="Times New Roman" w:cs="Times New Roman"/>
          <w:sz w:val="24"/>
          <w:szCs w:val="24"/>
        </w:rPr>
      </w:pPr>
    </w:p>
    <w:p w:rsidR="00541D73" w:rsidRDefault="002148E9" w:rsidP="002148E9">
      <w:pPr>
        <w:pStyle w:val="ListeParagraf"/>
        <w:numPr>
          <w:ilvl w:val="0"/>
          <w:numId w:val="35"/>
        </w:numPr>
        <w:spacing w:after="0" w:line="240" w:lineRule="auto"/>
        <w:jc w:val="both"/>
        <w:rPr>
          <w:rFonts w:ascii="Times New Roman" w:hAnsi="Times New Roman" w:cs="Times New Roman"/>
          <w:sz w:val="24"/>
          <w:szCs w:val="24"/>
        </w:rPr>
      </w:pPr>
      <w:r w:rsidRPr="00541D73">
        <w:rPr>
          <w:rFonts w:ascii="Times New Roman" w:hAnsi="Times New Roman" w:cs="Times New Roman"/>
          <w:sz w:val="24"/>
          <w:szCs w:val="24"/>
        </w:rPr>
        <w:t xml:space="preserve">Bir sözleşmenin kurulması veya ifasıyla doğrudan doğruya ilgili olması kaydıyla, sözleşmenin taraflarına ait kişisel verilerin işlenmesinin gerekli olması, </w:t>
      </w:r>
    </w:p>
    <w:p w:rsidR="00541D73" w:rsidRPr="00541D73" w:rsidRDefault="00541D73" w:rsidP="00541D73">
      <w:pPr>
        <w:pStyle w:val="ListeParagraf"/>
        <w:rPr>
          <w:rFonts w:ascii="Times New Roman" w:hAnsi="Times New Roman" w:cs="Times New Roman"/>
          <w:sz w:val="24"/>
          <w:szCs w:val="24"/>
        </w:rPr>
      </w:pPr>
    </w:p>
    <w:p w:rsidR="00541D73" w:rsidRDefault="002148E9" w:rsidP="002148E9">
      <w:pPr>
        <w:pStyle w:val="ListeParagraf"/>
        <w:numPr>
          <w:ilvl w:val="0"/>
          <w:numId w:val="35"/>
        </w:numPr>
        <w:spacing w:after="0" w:line="240" w:lineRule="auto"/>
        <w:jc w:val="both"/>
        <w:rPr>
          <w:rFonts w:ascii="Times New Roman" w:hAnsi="Times New Roman" w:cs="Times New Roman"/>
          <w:sz w:val="24"/>
          <w:szCs w:val="24"/>
        </w:rPr>
      </w:pPr>
      <w:r w:rsidRPr="00541D73">
        <w:rPr>
          <w:rFonts w:ascii="Times New Roman" w:hAnsi="Times New Roman" w:cs="Times New Roman"/>
          <w:sz w:val="24"/>
          <w:szCs w:val="24"/>
        </w:rPr>
        <w:t>Veri sorumlusunun hukuki yükümlülüğünü yerine getirebilmesi için zorunlu olması,</w:t>
      </w:r>
    </w:p>
    <w:p w:rsidR="00541D73" w:rsidRPr="00541D73" w:rsidRDefault="00541D73" w:rsidP="00541D73">
      <w:pPr>
        <w:pStyle w:val="ListeParagraf"/>
        <w:rPr>
          <w:rFonts w:ascii="Times New Roman" w:hAnsi="Times New Roman" w:cs="Times New Roman"/>
          <w:sz w:val="24"/>
          <w:szCs w:val="24"/>
        </w:rPr>
      </w:pPr>
    </w:p>
    <w:p w:rsidR="00541D73" w:rsidRDefault="002148E9" w:rsidP="002148E9">
      <w:pPr>
        <w:pStyle w:val="ListeParagraf"/>
        <w:numPr>
          <w:ilvl w:val="0"/>
          <w:numId w:val="35"/>
        </w:numPr>
        <w:spacing w:after="0" w:line="240" w:lineRule="auto"/>
        <w:jc w:val="both"/>
        <w:rPr>
          <w:rFonts w:ascii="Times New Roman" w:hAnsi="Times New Roman" w:cs="Times New Roman"/>
          <w:sz w:val="24"/>
          <w:szCs w:val="24"/>
        </w:rPr>
      </w:pPr>
      <w:r w:rsidRPr="00541D73">
        <w:rPr>
          <w:rFonts w:ascii="Times New Roman" w:hAnsi="Times New Roman" w:cs="Times New Roman"/>
          <w:sz w:val="24"/>
          <w:szCs w:val="24"/>
        </w:rPr>
        <w:t xml:space="preserve">İlgili kişinin kendisi tarafından alenileştirilmiş olması, </w:t>
      </w:r>
    </w:p>
    <w:p w:rsidR="00541D73" w:rsidRPr="00541D73" w:rsidRDefault="00541D73" w:rsidP="00541D73">
      <w:pPr>
        <w:pStyle w:val="ListeParagraf"/>
        <w:rPr>
          <w:rFonts w:ascii="Times New Roman" w:hAnsi="Times New Roman" w:cs="Times New Roman"/>
          <w:sz w:val="24"/>
          <w:szCs w:val="24"/>
        </w:rPr>
      </w:pPr>
    </w:p>
    <w:p w:rsidR="00541D73" w:rsidRDefault="002148E9" w:rsidP="002148E9">
      <w:pPr>
        <w:pStyle w:val="ListeParagraf"/>
        <w:numPr>
          <w:ilvl w:val="0"/>
          <w:numId w:val="35"/>
        </w:numPr>
        <w:spacing w:after="0" w:line="240" w:lineRule="auto"/>
        <w:jc w:val="both"/>
        <w:rPr>
          <w:rFonts w:ascii="Times New Roman" w:hAnsi="Times New Roman" w:cs="Times New Roman"/>
          <w:sz w:val="24"/>
          <w:szCs w:val="24"/>
        </w:rPr>
      </w:pPr>
      <w:r w:rsidRPr="00541D73">
        <w:rPr>
          <w:rFonts w:ascii="Times New Roman" w:hAnsi="Times New Roman" w:cs="Times New Roman"/>
          <w:sz w:val="24"/>
          <w:szCs w:val="24"/>
        </w:rPr>
        <w:t xml:space="preserve">Bir hakkın tesisi, kullanılması veya korunması için veri işlemenin zorunlu olması, </w:t>
      </w:r>
    </w:p>
    <w:p w:rsidR="00541D73" w:rsidRPr="00541D73" w:rsidRDefault="00541D73" w:rsidP="00541D73">
      <w:pPr>
        <w:pStyle w:val="ListeParagraf"/>
        <w:rPr>
          <w:rFonts w:ascii="Times New Roman" w:hAnsi="Times New Roman" w:cs="Times New Roman"/>
          <w:sz w:val="24"/>
          <w:szCs w:val="24"/>
        </w:rPr>
      </w:pPr>
    </w:p>
    <w:p w:rsidR="002148E9" w:rsidRPr="00541D73" w:rsidRDefault="002148E9" w:rsidP="002148E9">
      <w:pPr>
        <w:pStyle w:val="ListeParagraf"/>
        <w:numPr>
          <w:ilvl w:val="0"/>
          <w:numId w:val="35"/>
        </w:numPr>
        <w:spacing w:after="0" w:line="240" w:lineRule="auto"/>
        <w:jc w:val="both"/>
        <w:rPr>
          <w:rFonts w:ascii="Times New Roman" w:hAnsi="Times New Roman" w:cs="Times New Roman"/>
          <w:sz w:val="24"/>
          <w:szCs w:val="24"/>
        </w:rPr>
      </w:pPr>
      <w:r w:rsidRPr="00541D73">
        <w:rPr>
          <w:rFonts w:ascii="Times New Roman" w:hAnsi="Times New Roman" w:cs="Times New Roman"/>
          <w:sz w:val="24"/>
          <w:szCs w:val="24"/>
        </w:rPr>
        <w:t>İlgili kişinin temel hak ve özgürlüklerine zarar vermemek kaydıyla, veri sorumlusunun meşru menfaatleri için veri işlenmesinin zorunlu olması</w:t>
      </w:r>
    </w:p>
    <w:p w:rsidR="0020686E" w:rsidRPr="00DE121B" w:rsidRDefault="0020686E" w:rsidP="002148E9">
      <w:pPr>
        <w:spacing w:after="0" w:line="240" w:lineRule="auto"/>
        <w:jc w:val="both"/>
        <w:rPr>
          <w:rFonts w:ascii="Times New Roman" w:hAnsi="Times New Roman" w:cs="Times New Roman"/>
          <w:sz w:val="24"/>
          <w:szCs w:val="24"/>
        </w:rPr>
      </w:pPr>
    </w:p>
    <w:p w:rsidR="002148E9" w:rsidRPr="00DE121B" w:rsidRDefault="002148E9" w:rsidP="002148E9">
      <w:pPr>
        <w:spacing w:after="0" w:line="240" w:lineRule="auto"/>
        <w:jc w:val="both"/>
        <w:rPr>
          <w:rFonts w:ascii="Times New Roman" w:hAnsi="Times New Roman" w:cs="Times New Roman"/>
          <w:sz w:val="24"/>
          <w:szCs w:val="24"/>
        </w:rPr>
      </w:pPr>
      <w:r w:rsidRPr="00DE121B">
        <w:rPr>
          <w:rFonts w:ascii="Times New Roman" w:hAnsi="Times New Roman" w:cs="Times New Roman"/>
          <w:sz w:val="24"/>
          <w:szCs w:val="24"/>
        </w:rPr>
        <w:t xml:space="preserve">Yukarıdaki şartların bulunmaması halinde ilgilinin Şirketimizce açık ve bilgilendirmeye dayalı rızasına başvurulmaktadır. </w:t>
      </w:r>
    </w:p>
    <w:p w:rsidR="00541D73" w:rsidRDefault="00541D73" w:rsidP="002148E9">
      <w:pPr>
        <w:pStyle w:val="ListeParagraf"/>
        <w:tabs>
          <w:tab w:val="left" w:pos="284"/>
        </w:tabs>
        <w:spacing w:after="0" w:line="240" w:lineRule="auto"/>
        <w:ind w:left="0"/>
        <w:jc w:val="both"/>
        <w:rPr>
          <w:rFonts w:ascii="Times New Roman" w:hAnsi="Times New Roman" w:cs="Times New Roman"/>
          <w:b/>
          <w:sz w:val="24"/>
          <w:szCs w:val="24"/>
        </w:rPr>
      </w:pPr>
    </w:p>
    <w:p w:rsidR="005E6DA8" w:rsidRDefault="007F58B1" w:rsidP="005E6DA8">
      <w:pPr>
        <w:pStyle w:val="ListeParagraf"/>
        <w:numPr>
          <w:ilvl w:val="0"/>
          <w:numId w:val="2"/>
        </w:numPr>
        <w:tabs>
          <w:tab w:val="left" w:pos="284"/>
        </w:tabs>
        <w:spacing w:after="0" w:line="240" w:lineRule="auto"/>
        <w:ind w:left="0" w:firstLine="0"/>
        <w:jc w:val="both"/>
        <w:rPr>
          <w:rFonts w:ascii="Times New Roman" w:hAnsi="Times New Roman" w:cs="Times New Roman"/>
          <w:b/>
          <w:sz w:val="24"/>
          <w:szCs w:val="24"/>
        </w:rPr>
      </w:pPr>
      <w:r w:rsidRPr="005E6DA8">
        <w:rPr>
          <w:rFonts w:ascii="Times New Roman" w:hAnsi="Times New Roman" w:cs="Times New Roman"/>
          <w:b/>
          <w:sz w:val="24"/>
          <w:szCs w:val="24"/>
        </w:rPr>
        <w:t>Özel Nitelikli Kişisel Verilerin İşlenme Şartları</w:t>
      </w:r>
    </w:p>
    <w:p w:rsidR="002148E9" w:rsidRDefault="002148E9" w:rsidP="002148E9">
      <w:pPr>
        <w:tabs>
          <w:tab w:val="left" w:pos="284"/>
        </w:tabs>
        <w:spacing w:after="0" w:line="240" w:lineRule="auto"/>
        <w:jc w:val="both"/>
        <w:rPr>
          <w:rFonts w:ascii="Times New Roman" w:hAnsi="Times New Roman" w:cs="Times New Roman"/>
          <w:b/>
          <w:sz w:val="24"/>
          <w:szCs w:val="24"/>
        </w:rPr>
      </w:pPr>
    </w:p>
    <w:p w:rsidR="002148E9" w:rsidRDefault="002148E9" w:rsidP="002148E9">
      <w:p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 xml:space="preserve">Şirketimiz tarafından, KVK Kanunu ile “özel nitelikli” olarak belirlenen kişisel verilerin işlenmesinde, KVK Kanunu’nda öngörülen düzenlemelere uygun davranılmaktadır.  KVK Kanunu’nun 6. maddesinde, hukuka aykırı olarak işlendiğinde kişilerin mağduriyetine veya ayrımcılığa sebep olma riski taşıyan bir takım kişisel veri “özel nitelikli” olarak belirlenmiş olup bu verilerin işlenmesinde dikkat ve hassasiyet gösterilmesi gerekmektedir. Bunlar; ırk, etnik köken, siyasi düşünce, felsefi inanç, din, mezhep veya diğer inançlar, kılık ve kıyafet, dernek, vakıf ya da sendika üyeliği, sağlık, cinsel hayat, ceza mahkûmiyeti ve güvenlik tedbirleriyle ilgili veriler ile </w:t>
      </w:r>
      <w:proofErr w:type="spellStart"/>
      <w:r w:rsidRPr="002148E9">
        <w:rPr>
          <w:rFonts w:ascii="Times New Roman" w:hAnsi="Times New Roman" w:cs="Times New Roman"/>
          <w:sz w:val="24"/>
          <w:szCs w:val="24"/>
        </w:rPr>
        <w:t>biyometrik</w:t>
      </w:r>
      <w:proofErr w:type="spellEnd"/>
      <w:r w:rsidRPr="002148E9">
        <w:rPr>
          <w:rFonts w:ascii="Times New Roman" w:hAnsi="Times New Roman" w:cs="Times New Roman"/>
          <w:sz w:val="24"/>
          <w:szCs w:val="24"/>
        </w:rPr>
        <w:t xml:space="preserve"> ve genetik verilerdir. KVK Kanunu’na uygun bir biçimde Şirketimiz tarafından; özel nitelikli kişisel veriler, gerekli önlemlerin alınması kaydıyla aşağıdaki durumlarda işlenmektedir:  </w:t>
      </w:r>
    </w:p>
    <w:p w:rsidR="002148E9" w:rsidRPr="002148E9" w:rsidRDefault="002148E9" w:rsidP="002148E9">
      <w:pPr>
        <w:spacing w:after="0" w:line="240" w:lineRule="auto"/>
        <w:jc w:val="both"/>
        <w:rPr>
          <w:rFonts w:ascii="Times New Roman" w:hAnsi="Times New Roman" w:cs="Times New Roman"/>
          <w:sz w:val="24"/>
          <w:szCs w:val="24"/>
        </w:rPr>
      </w:pPr>
    </w:p>
    <w:p w:rsidR="002148E9" w:rsidRDefault="002148E9" w:rsidP="002148E9">
      <w:pPr>
        <w:pStyle w:val="ListeParagraf"/>
        <w:numPr>
          <w:ilvl w:val="0"/>
          <w:numId w:val="6"/>
        </w:num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Kişisel veri sahibinin sağlığı ve cinsel hayatı dışındaki özel nitelikli kişisel veriler, kanunlarda öngörülen hallerde veya kişisel veri sahibinin açık rızası var ise buna dayalı olarak,</w:t>
      </w:r>
    </w:p>
    <w:p w:rsidR="00541D73" w:rsidRDefault="00541D73" w:rsidP="00541D73">
      <w:pPr>
        <w:pStyle w:val="ListeParagraf"/>
        <w:spacing w:after="0" w:line="240" w:lineRule="auto"/>
        <w:jc w:val="both"/>
        <w:rPr>
          <w:rFonts w:ascii="Times New Roman" w:hAnsi="Times New Roman" w:cs="Times New Roman"/>
          <w:sz w:val="24"/>
          <w:szCs w:val="24"/>
        </w:rPr>
      </w:pPr>
    </w:p>
    <w:p w:rsidR="002148E9" w:rsidRDefault="002148E9" w:rsidP="002148E9">
      <w:pPr>
        <w:pStyle w:val="ListeParagraf"/>
        <w:numPr>
          <w:ilvl w:val="0"/>
          <w:numId w:val="6"/>
        </w:numPr>
        <w:spacing w:after="0" w:line="240" w:lineRule="auto"/>
        <w:jc w:val="both"/>
        <w:rPr>
          <w:rFonts w:ascii="Times New Roman" w:hAnsi="Times New Roman" w:cs="Times New Roman"/>
          <w:sz w:val="24"/>
          <w:szCs w:val="24"/>
        </w:rPr>
      </w:pPr>
      <w:proofErr w:type="gramStart"/>
      <w:r w:rsidRPr="002148E9">
        <w:rPr>
          <w:rFonts w:ascii="Times New Roman" w:hAnsi="Times New Roman" w:cs="Times New Roman"/>
          <w:sz w:val="24"/>
          <w:szCs w:val="24"/>
        </w:rPr>
        <w:t>Kişisel veri sahibinin sağlığına ve cinsel hayatına ilişkin özel nitelikli kişisel veriler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veya kişisel veri sahibinin açık rızası ile işlen</w:t>
      </w:r>
      <w:r>
        <w:rPr>
          <w:rFonts w:ascii="Times New Roman" w:hAnsi="Times New Roman" w:cs="Times New Roman"/>
          <w:sz w:val="24"/>
          <w:szCs w:val="24"/>
        </w:rPr>
        <w:t>mektedir.</w:t>
      </w:r>
      <w:proofErr w:type="gramEnd"/>
    </w:p>
    <w:p w:rsidR="00541D73" w:rsidRPr="00541D73" w:rsidRDefault="00541D73" w:rsidP="00541D73">
      <w:pPr>
        <w:pStyle w:val="ListeParagraf"/>
        <w:rPr>
          <w:rFonts w:ascii="Times New Roman" w:hAnsi="Times New Roman" w:cs="Times New Roman"/>
          <w:sz w:val="24"/>
          <w:szCs w:val="24"/>
        </w:rPr>
      </w:pPr>
    </w:p>
    <w:p w:rsidR="002148E9" w:rsidRPr="002148E9" w:rsidRDefault="002148E9" w:rsidP="002148E9">
      <w:pPr>
        <w:pStyle w:val="ListeParagraf"/>
        <w:numPr>
          <w:ilvl w:val="0"/>
          <w:numId w:val="6"/>
        </w:numPr>
        <w:spacing w:after="0" w:line="240" w:lineRule="auto"/>
        <w:jc w:val="both"/>
        <w:rPr>
          <w:rFonts w:ascii="Times New Roman" w:hAnsi="Times New Roman" w:cs="Times New Roman"/>
          <w:sz w:val="24"/>
          <w:szCs w:val="24"/>
        </w:rPr>
      </w:pPr>
      <w:r w:rsidRPr="002148E9">
        <w:rPr>
          <w:rFonts w:ascii="Times New Roman" w:hAnsi="Times New Roman" w:cs="Times New Roman"/>
          <w:sz w:val="24"/>
          <w:szCs w:val="24"/>
        </w:rPr>
        <w:t xml:space="preserve">Hangi nedene dayanırsa dayansın, işleme süreçlerinde daima genel veri işleme ilkeleri dikkate alınır ve </w:t>
      </w:r>
      <w:r w:rsidR="00E64B0C">
        <w:rPr>
          <w:rFonts w:ascii="Times New Roman" w:hAnsi="Times New Roman" w:cs="Times New Roman"/>
          <w:sz w:val="24"/>
          <w:szCs w:val="24"/>
        </w:rPr>
        <w:t>bununla ilkelere uygunluk sağlanır.</w:t>
      </w:r>
    </w:p>
    <w:p w:rsidR="002148E9" w:rsidRDefault="002148E9" w:rsidP="002148E9">
      <w:pPr>
        <w:tabs>
          <w:tab w:val="left" w:pos="284"/>
        </w:tabs>
        <w:spacing w:after="0" w:line="240" w:lineRule="auto"/>
        <w:jc w:val="both"/>
        <w:rPr>
          <w:rFonts w:ascii="Times New Roman" w:hAnsi="Times New Roman" w:cs="Times New Roman"/>
          <w:b/>
          <w:sz w:val="24"/>
          <w:szCs w:val="24"/>
        </w:rPr>
      </w:pPr>
    </w:p>
    <w:p w:rsidR="007F58B1" w:rsidRDefault="007F58B1" w:rsidP="005E6DA8">
      <w:pPr>
        <w:pStyle w:val="ListeParagraf"/>
        <w:numPr>
          <w:ilvl w:val="0"/>
          <w:numId w:val="2"/>
        </w:numPr>
        <w:tabs>
          <w:tab w:val="left" w:pos="284"/>
        </w:tabs>
        <w:spacing w:after="0" w:line="240" w:lineRule="auto"/>
        <w:ind w:left="0" w:firstLine="0"/>
        <w:jc w:val="both"/>
        <w:rPr>
          <w:rFonts w:ascii="Times New Roman" w:hAnsi="Times New Roman" w:cs="Times New Roman"/>
          <w:b/>
          <w:sz w:val="24"/>
          <w:szCs w:val="24"/>
        </w:rPr>
      </w:pPr>
      <w:r w:rsidRPr="005E6DA8">
        <w:rPr>
          <w:rFonts w:ascii="Times New Roman" w:hAnsi="Times New Roman" w:cs="Times New Roman"/>
          <w:b/>
          <w:sz w:val="24"/>
          <w:szCs w:val="24"/>
        </w:rPr>
        <w:t>Kişisel Verilerin ve Özel Nitelikli Kişisel Verilerin Toplanması ve İşlenmesi Yöntemleri</w:t>
      </w:r>
    </w:p>
    <w:p w:rsidR="00256609" w:rsidRDefault="00256609" w:rsidP="00256609">
      <w:pPr>
        <w:pStyle w:val="ListeParagraf"/>
        <w:tabs>
          <w:tab w:val="left" w:pos="284"/>
        </w:tabs>
        <w:spacing w:after="0" w:line="240" w:lineRule="auto"/>
        <w:ind w:left="0"/>
        <w:jc w:val="both"/>
        <w:rPr>
          <w:rFonts w:ascii="Times New Roman" w:hAnsi="Times New Roman" w:cs="Times New Roman"/>
          <w:b/>
          <w:sz w:val="24"/>
          <w:szCs w:val="24"/>
        </w:rPr>
      </w:pPr>
    </w:p>
    <w:p w:rsidR="00246AD5" w:rsidRPr="00246AD5" w:rsidRDefault="0020686E" w:rsidP="00246A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Şirketimiz</w:t>
      </w:r>
      <w:r w:rsidR="00246AD5" w:rsidRPr="00246AD5">
        <w:rPr>
          <w:rFonts w:ascii="Times New Roman" w:hAnsi="Times New Roman" w:cs="Times New Roman"/>
          <w:sz w:val="24"/>
          <w:szCs w:val="24"/>
        </w:rPr>
        <w:t>, KVK Kanunu’na uyg</w:t>
      </w:r>
      <w:r w:rsidR="008A2E7B">
        <w:rPr>
          <w:rFonts w:ascii="Times New Roman" w:hAnsi="Times New Roman" w:cs="Times New Roman"/>
          <w:sz w:val="24"/>
          <w:szCs w:val="24"/>
        </w:rPr>
        <w:t>un olarak ve Yönetmelik’in 5</w:t>
      </w:r>
      <w:proofErr w:type="gramStart"/>
      <w:r w:rsidR="008A2E7B">
        <w:rPr>
          <w:rFonts w:ascii="Times New Roman" w:hAnsi="Times New Roman" w:cs="Times New Roman"/>
          <w:sz w:val="24"/>
          <w:szCs w:val="24"/>
        </w:rPr>
        <w:t>.</w:t>
      </w:r>
      <w:r w:rsidR="00246AD5" w:rsidRPr="00246AD5">
        <w:rPr>
          <w:rFonts w:ascii="Times New Roman" w:hAnsi="Times New Roman" w:cs="Times New Roman"/>
          <w:sz w:val="24"/>
          <w:szCs w:val="24"/>
        </w:rPr>
        <w:t>,</w:t>
      </w:r>
      <w:proofErr w:type="gramEnd"/>
      <w:r w:rsidR="008A2E7B">
        <w:rPr>
          <w:rFonts w:ascii="Times New Roman" w:hAnsi="Times New Roman" w:cs="Times New Roman"/>
          <w:sz w:val="24"/>
          <w:szCs w:val="24"/>
        </w:rPr>
        <w:t xml:space="preserve"> 7.</w:t>
      </w:r>
      <w:r w:rsidR="00246AD5" w:rsidRPr="00246AD5">
        <w:rPr>
          <w:rFonts w:ascii="Times New Roman" w:hAnsi="Times New Roman" w:cs="Times New Roman"/>
          <w:sz w:val="24"/>
          <w:szCs w:val="24"/>
        </w:rPr>
        <w:t>,9</w:t>
      </w:r>
      <w:r w:rsidR="008A2E7B">
        <w:rPr>
          <w:rFonts w:ascii="Times New Roman" w:hAnsi="Times New Roman" w:cs="Times New Roman"/>
          <w:sz w:val="24"/>
          <w:szCs w:val="24"/>
        </w:rPr>
        <w:t>.</w:t>
      </w:r>
      <w:r w:rsidR="00246AD5" w:rsidRPr="00246AD5">
        <w:rPr>
          <w:rFonts w:ascii="Times New Roman" w:hAnsi="Times New Roman" w:cs="Times New Roman"/>
          <w:sz w:val="24"/>
          <w:szCs w:val="24"/>
        </w:rPr>
        <w:t xml:space="preserve"> ve</w:t>
      </w:r>
      <w:r w:rsidR="00246AD5">
        <w:rPr>
          <w:rFonts w:ascii="Times New Roman" w:hAnsi="Times New Roman" w:cs="Times New Roman"/>
          <w:sz w:val="24"/>
          <w:szCs w:val="24"/>
        </w:rPr>
        <w:t xml:space="preserve"> </w:t>
      </w:r>
      <w:r w:rsidR="00246AD5" w:rsidRPr="00246AD5">
        <w:rPr>
          <w:rFonts w:ascii="Times New Roman" w:hAnsi="Times New Roman" w:cs="Times New Roman"/>
          <w:sz w:val="24"/>
          <w:szCs w:val="24"/>
        </w:rPr>
        <w:t>10</w:t>
      </w:r>
      <w:r w:rsidR="008A2E7B">
        <w:rPr>
          <w:rFonts w:ascii="Times New Roman" w:hAnsi="Times New Roman" w:cs="Times New Roman"/>
          <w:sz w:val="24"/>
          <w:szCs w:val="24"/>
        </w:rPr>
        <w:t>. maddeler</w:t>
      </w:r>
      <w:r w:rsidR="00246AD5" w:rsidRPr="00246AD5">
        <w:rPr>
          <w:rFonts w:ascii="Times New Roman" w:hAnsi="Times New Roman" w:cs="Times New Roman"/>
          <w:sz w:val="24"/>
          <w:szCs w:val="24"/>
        </w:rPr>
        <w:t>i kapsamında düzenlenmesi ve aşağıda yer alan bilgileri içermesi zorunlu</w:t>
      </w:r>
      <w:r w:rsidR="00246AD5">
        <w:rPr>
          <w:rFonts w:ascii="Times New Roman" w:hAnsi="Times New Roman" w:cs="Times New Roman"/>
          <w:sz w:val="24"/>
          <w:szCs w:val="24"/>
        </w:rPr>
        <w:t xml:space="preserve"> </w:t>
      </w:r>
      <w:r w:rsidR="00246AD5" w:rsidRPr="00246AD5">
        <w:rPr>
          <w:rFonts w:ascii="Times New Roman" w:hAnsi="Times New Roman" w:cs="Times New Roman"/>
          <w:sz w:val="24"/>
          <w:szCs w:val="24"/>
        </w:rPr>
        <w:t xml:space="preserve">olan Kişisel Veri İşleme </w:t>
      </w:r>
      <w:proofErr w:type="spellStart"/>
      <w:r w:rsidR="00246AD5" w:rsidRPr="00246AD5">
        <w:rPr>
          <w:rFonts w:ascii="Times New Roman" w:hAnsi="Times New Roman" w:cs="Times New Roman"/>
          <w:sz w:val="24"/>
          <w:szCs w:val="24"/>
        </w:rPr>
        <w:t>Envanteri’ne</w:t>
      </w:r>
      <w:proofErr w:type="spellEnd"/>
      <w:r w:rsidR="00246AD5" w:rsidRPr="00246AD5">
        <w:rPr>
          <w:rFonts w:ascii="Times New Roman" w:hAnsi="Times New Roman" w:cs="Times New Roman"/>
          <w:sz w:val="24"/>
          <w:szCs w:val="24"/>
        </w:rPr>
        <w:t xml:space="preserve"> dayalı olarak gerçek kişilere ait</w:t>
      </w:r>
      <w:r w:rsidR="00256609">
        <w:rPr>
          <w:rFonts w:ascii="Times New Roman" w:hAnsi="Times New Roman" w:cs="Times New Roman"/>
          <w:sz w:val="24"/>
          <w:szCs w:val="24"/>
        </w:rPr>
        <w:t xml:space="preserve"> kişisel verileri işlemektedir. </w:t>
      </w:r>
      <w:r w:rsidR="00246AD5" w:rsidRPr="00246AD5">
        <w:rPr>
          <w:rFonts w:ascii="Times New Roman" w:hAnsi="Times New Roman" w:cs="Times New Roman"/>
          <w:sz w:val="24"/>
          <w:szCs w:val="24"/>
        </w:rPr>
        <w:t xml:space="preserve">İşbu </w:t>
      </w:r>
      <w:proofErr w:type="spellStart"/>
      <w:r w:rsidR="00246AD5" w:rsidRPr="00246AD5">
        <w:rPr>
          <w:rFonts w:ascii="Times New Roman" w:hAnsi="Times New Roman" w:cs="Times New Roman"/>
          <w:sz w:val="24"/>
          <w:szCs w:val="24"/>
        </w:rPr>
        <w:t>P</w:t>
      </w:r>
      <w:r w:rsidR="001B145C">
        <w:rPr>
          <w:rFonts w:ascii="Times New Roman" w:hAnsi="Times New Roman" w:cs="Times New Roman"/>
          <w:sz w:val="24"/>
          <w:szCs w:val="24"/>
        </w:rPr>
        <w:t>rosedür</w:t>
      </w:r>
      <w:r w:rsidR="00E64B0C">
        <w:rPr>
          <w:rFonts w:ascii="Times New Roman" w:hAnsi="Times New Roman" w:cs="Times New Roman"/>
          <w:sz w:val="24"/>
          <w:szCs w:val="24"/>
        </w:rPr>
        <w:t>’de</w:t>
      </w:r>
      <w:proofErr w:type="spellEnd"/>
      <w:r w:rsidR="00246AD5" w:rsidRPr="00246AD5">
        <w:rPr>
          <w:rFonts w:ascii="Times New Roman" w:hAnsi="Times New Roman" w:cs="Times New Roman"/>
          <w:sz w:val="24"/>
          <w:szCs w:val="24"/>
        </w:rPr>
        <w:t xml:space="preserve"> ayrıca Kişisel Veri İşleme </w:t>
      </w:r>
      <w:proofErr w:type="gramStart"/>
      <w:r w:rsidR="00246AD5" w:rsidRPr="00246AD5">
        <w:rPr>
          <w:rFonts w:ascii="Times New Roman" w:hAnsi="Times New Roman" w:cs="Times New Roman"/>
          <w:sz w:val="24"/>
          <w:szCs w:val="24"/>
        </w:rPr>
        <w:t>envanteri</w:t>
      </w:r>
      <w:proofErr w:type="gramEnd"/>
      <w:r w:rsidR="00246AD5" w:rsidRPr="00246AD5">
        <w:rPr>
          <w:rFonts w:ascii="Times New Roman" w:hAnsi="Times New Roman" w:cs="Times New Roman"/>
          <w:sz w:val="24"/>
          <w:szCs w:val="24"/>
        </w:rPr>
        <w:t xml:space="preserve"> başlığına yer verilmemiş olsa da işbu</w:t>
      </w:r>
      <w:r w:rsidR="00246AD5">
        <w:rPr>
          <w:rFonts w:ascii="Times New Roman" w:hAnsi="Times New Roman" w:cs="Times New Roman"/>
          <w:sz w:val="24"/>
          <w:szCs w:val="24"/>
        </w:rPr>
        <w:t xml:space="preserve"> </w:t>
      </w:r>
      <w:r w:rsidR="00246AD5" w:rsidRPr="00246AD5">
        <w:rPr>
          <w:rFonts w:ascii="Times New Roman" w:hAnsi="Times New Roman" w:cs="Times New Roman"/>
          <w:sz w:val="24"/>
          <w:szCs w:val="24"/>
        </w:rPr>
        <w:t>başlık ve takip eden başlıklarda aşağıdaki bilgilerin yer alması halinde ilgili maddeler</w:t>
      </w:r>
      <w:r w:rsidR="00246AD5">
        <w:rPr>
          <w:rFonts w:ascii="Times New Roman" w:hAnsi="Times New Roman" w:cs="Times New Roman"/>
          <w:sz w:val="24"/>
          <w:szCs w:val="24"/>
        </w:rPr>
        <w:t xml:space="preserve"> </w:t>
      </w:r>
      <w:r w:rsidR="00246AD5" w:rsidRPr="00246AD5">
        <w:rPr>
          <w:rFonts w:ascii="Times New Roman" w:hAnsi="Times New Roman" w:cs="Times New Roman"/>
          <w:sz w:val="24"/>
          <w:szCs w:val="24"/>
        </w:rPr>
        <w:t>“</w:t>
      </w:r>
      <w:r w:rsidR="00246AD5" w:rsidRPr="00246AD5">
        <w:rPr>
          <w:rFonts w:ascii="Times New Roman" w:hAnsi="Times New Roman" w:cs="Times New Roman"/>
          <w:b/>
          <w:bCs/>
          <w:sz w:val="24"/>
          <w:szCs w:val="24"/>
        </w:rPr>
        <w:t>Kişisel Veri İşleme Envanteri</w:t>
      </w:r>
      <w:r w:rsidR="00246AD5" w:rsidRPr="00246AD5">
        <w:rPr>
          <w:rFonts w:ascii="Times New Roman" w:hAnsi="Times New Roman" w:cs="Times New Roman"/>
          <w:sz w:val="24"/>
          <w:szCs w:val="24"/>
        </w:rPr>
        <w:t>” hükmünde sayılacaktır.</w:t>
      </w:r>
    </w:p>
    <w:p w:rsidR="00246AD5" w:rsidRDefault="00246AD5" w:rsidP="00246AD5">
      <w:pPr>
        <w:autoSpaceDE w:val="0"/>
        <w:autoSpaceDN w:val="0"/>
        <w:adjustRightInd w:val="0"/>
        <w:spacing w:after="0" w:line="240" w:lineRule="auto"/>
        <w:jc w:val="both"/>
        <w:rPr>
          <w:rFonts w:ascii="Times New Roman" w:hAnsi="Times New Roman" w:cs="Times New Roman"/>
          <w:sz w:val="24"/>
          <w:szCs w:val="24"/>
        </w:rPr>
      </w:pPr>
    </w:p>
    <w:p w:rsidR="00246AD5" w:rsidRPr="00246AD5" w:rsidRDefault="00246AD5" w:rsidP="00246AD5">
      <w:pPr>
        <w:autoSpaceDE w:val="0"/>
        <w:autoSpaceDN w:val="0"/>
        <w:adjustRightInd w:val="0"/>
        <w:spacing w:after="0" w:line="240" w:lineRule="auto"/>
        <w:jc w:val="both"/>
        <w:rPr>
          <w:rFonts w:ascii="Times New Roman" w:hAnsi="Times New Roman" w:cs="Times New Roman"/>
          <w:sz w:val="24"/>
          <w:szCs w:val="24"/>
        </w:rPr>
      </w:pPr>
      <w:r w:rsidRPr="00246AD5">
        <w:rPr>
          <w:rFonts w:ascii="Times New Roman" w:hAnsi="Times New Roman" w:cs="Times New Roman"/>
          <w:sz w:val="24"/>
          <w:szCs w:val="24"/>
        </w:rPr>
        <w:t>1. Kişisel veri işleme amaçları,</w:t>
      </w:r>
    </w:p>
    <w:p w:rsidR="00246AD5" w:rsidRPr="00246AD5" w:rsidRDefault="00246AD5" w:rsidP="00246AD5">
      <w:pPr>
        <w:autoSpaceDE w:val="0"/>
        <w:autoSpaceDN w:val="0"/>
        <w:adjustRightInd w:val="0"/>
        <w:spacing w:after="0" w:line="240" w:lineRule="auto"/>
        <w:jc w:val="both"/>
        <w:rPr>
          <w:rFonts w:ascii="Times New Roman" w:hAnsi="Times New Roman" w:cs="Times New Roman"/>
          <w:sz w:val="24"/>
          <w:szCs w:val="24"/>
        </w:rPr>
      </w:pPr>
      <w:r w:rsidRPr="00246AD5">
        <w:rPr>
          <w:rFonts w:ascii="Times New Roman" w:hAnsi="Times New Roman" w:cs="Times New Roman"/>
          <w:sz w:val="24"/>
          <w:szCs w:val="24"/>
        </w:rPr>
        <w:t>2. Veri kategorisi</w:t>
      </w:r>
    </w:p>
    <w:p w:rsidR="00246AD5" w:rsidRPr="00246AD5" w:rsidRDefault="00246AD5" w:rsidP="00246AD5">
      <w:pPr>
        <w:autoSpaceDE w:val="0"/>
        <w:autoSpaceDN w:val="0"/>
        <w:adjustRightInd w:val="0"/>
        <w:spacing w:after="0" w:line="240" w:lineRule="auto"/>
        <w:jc w:val="both"/>
        <w:rPr>
          <w:rFonts w:ascii="Times New Roman" w:hAnsi="Times New Roman" w:cs="Times New Roman"/>
          <w:sz w:val="24"/>
          <w:szCs w:val="24"/>
        </w:rPr>
      </w:pPr>
      <w:r w:rsidRPr="00246AD5">
        <w:rPr>
          <w:rFonts w:ascii="Times New Roman" w:hAnsi="Times New Roman" w:cs="Times New Roman"/>
          <w:sz w:val="24"/>
          <w:szCs w:val="24"/>
        </w:rPr>
        <w:t>3. Verilerin aktarıldığı alıcı grubu veya alıcı grupları</w:t>
      </w:r>
    </w:p>
    <w:p w:rsidR="00246AD5" w:rsidRPr="00246AD5" w:rsidRDefault="00246AD5" w:rsidP="00246AD5">
      <w:pPr>
        <w:autoSpaceDE w:val="0"/>
        <w:autoSpaceDN w:val="0"/>
        <w:adjustRightInd w:val="0"/>
        <w:spacing w:after="0" w:line="240" w:lineRule="auto"/>
        <w:jc w:val="both"/>
        <w:rPr>
          <w:rFonts w:ascii="Times New Roman" w:hAnsi="Times New Roman" w:cs="Times New Roman"/>
          <w:sz w:val="24"/>
          <w:szCs w:val="24"/>
        </w:rPr>
      </w:pPr>
      <w:r w:rsidRPr="00246AD5">
        <w:rPr>
          <w:rFonts w:ascii="Times New Roman" w:hAnsi="Times New Roman" w:cs="Times New Roman"/>
          <w:sz w:val="24"/>
          <w:szCs w:val="24"/>
        </w:rPr>
        <w:t>4. Veri konusu kişi grupları</w:t>
      </w:r>
    </w:p>
    <w:p w:rsidR="00246AD5" w:rsidRPr="00246AD5" w:rsidRDefault="00246AD5" w:rsidP="00246AD5">
      <w:pPr>
        <w:autoSpaceDE w:val="0"/>
        <w:autoSpaceDN w:val="0"/>
        <w:adjustRightInd w:val="0"/>
        <w:spacing w:after="0" w:line="240" w:lineRule="auto"/>
        <w:jc w:val="both"/>
        <w:rPr>
          <w:rFonts w:ascii="Times New Roman" w:hAnsi="Times New Roman" w:cs="Times New Roman"/>
          <w:sz w:val="24"/>
          <w:szCs w:val="24"/>
        </w:rPr>
      </w:pPr>
      <w:r w:rsidRPr="00246AD5">
        <w:rPr>
          <w:rFonts w:ascii="Times New Roman" w:hAnsi="Times New Roman" w:cs="Times New Roman"/>
          <w:sz w:val="24"/>
          <w:szCs w:val="24"/>
        </w:rPr>
        <w:t>5. Veri kategorisi ile veri konusu kişi gruplarının ilişkilendirilmesi</w:t>
      </w:r>
    </w:p>
    <w:p w:rsidR="00246AD5" w:rsidRPr="00246AD5" w:rsidRDefault="00246AD5" w:rsidP="00246AD5">
      <w:pPr>
        <w:autoSpaceDE w:val="0"/>
        <w:autoSpaceDN w:val="0"/>
        <w:adjustRightInd w:val="0"/>
        <w:spacing w:after="0" w:line="240" w:lineRule="auto"/>
        <w:jc w:val="both"/>
        <w:rPr>
          <w:rFonts w:ascii="Times New Roman" w:hAnsi="Times New Roman" w:cs="Times New Roman"/>
          <w:sz w:val="24"/>
          <w:szCs w:val="24"/>
        </w:rPr>
      </w:pPr>
      <w:r w:rsidRPr="00246AD5">
        <w:rPr>
          <w:rFonts w:ascii="Times New Roman" w:hAnsi="Times New Roman" w:cs="Times New Roman"/>
          <w:sz w:val="24"/>
          <w:szCs w:val="24"/>
        </w:rPr>
        <w:t>6. Yabancı ülkelere aktarımı öngörülen kişisel veriler</w:t>
      </w:r>
    </w:p>
    <w:p w:rsidR="00246AD5" w:rsidRPr="00246AD5" w:rsidRDefault="00246AD5" w:rsidP="00246AD5">
      <w:pPr>
        <w:autoSpaceDE w:val="0"/>
        <w:autoSpaceDN w:val="0"/>
        <w:adjustRightInd w:val="0"/>
        <w:spacing w:after="0" w:line="240" w:lineRule="auto"/>
        <w:jc w:val="both"/>
        <w:rPr>
          <w:rFonts w:ascii="Times New Roman" w:hAnsi="Times New Roman" w:cs="Times New Roman"/>
          <w:sz w:val="24"/>
          <w:szCs w:val="24"/>
        </w:rPr>
      </w:pPr>
      <w:r w:rsidRPr="00246AD5">
        <w:rPr>
          <w:rFonts w:ascii="Times New Roman" w:hAnsi="Times New Roman" w:cs="Times New Roman"/>
          <w:sz w:val="24"/>
          <w:szCs w:val="24"/>
        </w:rPr>
        <w:t>7. Veri güvenliğine ilişkin alınan tedbirler</w:t>
      </w:r>
    </w:p>
    <w:p w:rsidR="00246AD5" w:rsidRDefault="00246AD5" w:rsidP="00246AD5">
      <w:pPr>
        <w:jc w:val="both"/>
        <w:rPr>
          <w:rFonts w:ascii="Times New Roman" w:hAnsi="Times New Roman" w:cs="Times New Roman"/>
          <w:sz w:val="24"/>
          <w:szCs w:val="24"/>
        </w:rPr>
      </w:pPr>
      <w:r w:rsidRPr="00246AD5">
        <w:rPr>
          <w:rFonts w:ascii="Times New Roman" w:hAnsi="Times New Roman" w:cs="Times New Roman"/>
          <w:sz w:val="24"/>
          <w:szCs w:val="24"/>
        </w:rPr>
        <w:t>8. Kişisel verilerin işlendikleri amaçlar için gerekli olan azami süre</w:t>
      </w:r>
    </w:p>
    <w:p w:rsidR="005E6DA8" w:rsidRDefault="007F58B1" w:rsidP="005E6DA8">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t>Kişisel Veri Konusu Kişi Grupları</w:t>
      </w:r>
    </w:p>
    <w:p w:rsidR="009A64D9" w:rsidRDefault="009A64D9" w:rsidP="009A64D9">
      <w:pPr>
        <w:pStyle w:val="ListeParagraf"/>
        <w:tabs>
          <w:tab w:val="left" w:pos="426"/>
        </w:tabs>
        <w:spacing w:after="0" w:line="240" w:lineRule="auto"/>
        <w:ind w:left="0"/>
        <w:jc w:val="both"/>
        <w:rPr>
          <w:rFonts w:ascii="Times New Roman" w:hAnsi="Times New Roman" w:cs="Times New Roman"/>
          <w:b/>
          <w:sz w:val="24"/>
          <w:szCs w:val="24"/>
        </w:rPr>
      </w:pPr>
    </w:p>
    <w:p w:rsidR="00541D73" w:rsidRDefault="009A64D9" w:rsidP="009A64D9">
      <w:pPr>
        <w:pStyle w:val="Default"/>
        <w:rPr>
          <w:rFonts w:ascii="Times New Roman" w:hAnsi="Times New Roman" w:cs="Times New Roman"/>
        </w:rPr>
      </w:pPr>
      <w:r>
        <w:rPr>
          <w:rFonts w:ascii="Times New Roman" w:hAnsi="Times New Roman" w:cs="Times New Roman"/>
        </w:rPr>
        <w:t>Şirketimiz</w:t>
      </w:r>
      <w:r w:rsidRPr="001961A5">
        <w:rPr>
          <w:rFonts w:ascii="Times New Roman" w:hAnsi="Times New Roman" w:cs="Times New Roman"/>
        </w:rPr>
        <w:t xml:space="preserve"> KVK Politikası kapsamı dahilinde olan ve kişisel verileri işlenen veri sahipleri</w:t>
      </w:r>
      <w:r w:rsidR="001B145C">
        <w:rPr>
          <w:rFonts w:ascii="Times New Roman" w:hAnsi="Times New Roman" w:cs="Times New Roman"/>
        </w:rPr>
        <w:t xml:space="preserve"> aşağıda gruplandırılmaktadır: </w:t>
      </w:r>
    </w:p>
    <w:p w:rsidR="001B145C" w:rsidRDefault="001B145C" w:rsidP="009A64D9">
      <w:pPr>
        <w:pStyle w:val="Default"/>
        <w:rPr>
          <w:rFonts w:ascii="Times New Roman" w:hAnsi="Times New Roman" w:cs="Times New Roman"/>
        </w:rPr>
      </w:pPr>
    </w:p>
    <w:p w:rsidR="009A64D9" w:rsidRDefault="00AD5A0A" w:rsidP="009A64D9">
      <w:pPr>
        <w:pStyle w:val="Default"/>
        <w:numPr>
          <w:ilvl w:val="0"/>
          <w:numId w:val="4"/>
        </w:numPr>
        <w:rPr>
          <w:rFonts w:ascii="Times New Roman" w:hAnsi="Times New Roman" w:cs="Times New Roman"/>
        </w:rPr>
      </w:pPr>
      <w:r>
        <w:rPr>
          <w:rFonts w:ascii="Times New Roman" w:hAnsi="Times New Roman" w:cs="Times New Roman"/>
        </w:rPr>
        <w:t>Çalışanlarımız</w:t>
      </w:r>
    </w:p>
    <w:p w:rsidR="00203128" w:rsidRPr="009536F5" w:rsidRDefault="00203128" w:rsidP="009A64D9">
      <w:pPr>
        <w:pStyle w:val="Default"/>
        <w:numPr>
          <w:ilvl w:val="0"/>
          <w:numId w:val="4"/>
        </w:numPr>
        <w:rPr>
          <w:rFonts w:ascii="Times New Roman" w:hAnsi="Times New Roman" w:cs="Times New Roman"/>
        </w:rPr>
      </w:pPr>
      <w:r w:rsidRPr="009536F5">
        <w:rPr>
          <w:rFonts w:ascii="Times New Roman" w:hAnsi="Times New Roman" w:cs="Times New Roman"/>
        </w:rPr>
        <w:t>Çalışan Adaylarımız</w:t>
      </w:r>
    </w:p>
    <w:p w:rsidR="009A64D9" w:rsidRPr="00DF4380" w:rsidRDefault="00DF4380" w:rsidP="009A64D9">
      <w:pPr>
        <w:pStyle w:val="Default"/>
        <w:numPr>
          <w:ilvl w:val="0"/>
          <w:numId w:val="4"/>
        </w:numPr>
        <w:rPr>
          <w:rFonts w:ascii="Times New Roman" w:hAnsi="Times New Roman" w:cs="Times New Roman"/>
          <w:color w:val="auto"/>
        </w:rPr>
      </w:pPr>
      <w:r w:rsidRPr="00DF4380">
        <w:rPr>
          <w:rFonts w:ascii="Times New Roman" w:hAnsi="Times New Roman" w:cs="Times New Roman"/>
          <w:color w:val="auto"/>
        </w:rPr>
        <w:t>İş Ortakları Yetkilileri</w:t>
      </w:r>
    </w:p>
    <w:p w:rsidR="009A64D9" w:rsidRPr="009536F5" w:rsidRDefault="009A64D9" w:rsidP="009A64D9">
      <w:pPr>
        <w:pStyle w:val="Default"/>
        <w:numPr>
          <w:ilvl w:val="0"/>
          <w:numId w:val="4"/>
        </w:numPr>
        <w:rPr>
          <w:rFonts w:ascii="Times New Roman" w:hAnsi="Times New Roman" w:cs="Times New Roman"/>
          <w:color w:val="auto"/>
        </w:rPr>
      </w:pPr>
      <w:r w:rsidRPr="009536F5">
        <w:rPr>
          <w:rFonts w:ascii="Times New Roman" w:hAnsi="Times New Roman" w:cs="Times New Roman"/>
          <w:color w:val="auto"/>
        </w:rPr>
        <w:t>Müşteriler</w:t>
      </w:r>
    </w:p>
    <w:p w:rsidR="00872535" w:rsidRPr="00520472" w:rsidRDefault="009A64D9" w:rsidP="0091635E">
      <w:pPr>
        <w:pStyle w:val="Default"/>
        <w:numPr>
          <w:ilvl w:val="0"/>
          <w:numId w:val="4"/>
        </w:numPr>
        <w:rPr>
          <w:rFonts w:ascii="Times New Roman" w:hAnsi="Times New Roman" w:cs="Times New Roman"/>
        </w:rPr>
      </w:pPr>
      <w:r w:rsidRPr="006E5D85">
        <w:rPr>
          <w:rFonts w:ascii="Times New Roman" w:hAnsi="Times New Roman" w:cs="Times New Roman"/>
          <w:color w:val="auto"/>
        </w:rPr>
        <w:t>Şirket hissedarları/y</w:t>
      </w:r>
      <w:r w:rsidR="005D1C77">
        <w:rPr>
          <w:rFonts w:ascii="Times New Roman" w:hAnsi="Times New Roman" w:cs="Times New Roman"/>
          <w:color w:val="auto"/>
        </w:rPr>
        <w:t>önetim kurulu üyeleri</w:t>
      </w:r>
    </w:p>
    <w:p w:rsidR="00520472" w:rsidRPr="005D1C77" w:rsidRDefault="00520472" w:rsidP="0091635E">
      <w:pPr>
        <w:pStyle w:val="Default"/>
        <w:numPr>
          <w:ilvl w:val="0"/>
          <w:numId w:val="4"/>
        </w:numPr>
        <w:rPr>
          <w:rFonts w:ascii="Times New Roman" w:hAnsi="Times New Roman" w:cs="Times New Roman"/>
        </w:rPr>
      </w:pPr>
      <w:r>
        <w:rPr>
          <w:rFonts w:ascii="Times New Roman" w:hAnsi="Times New Roman" w:cs="Times New Roman"/>
          <w:color w:val="auto"/>
        </w:rPr>
        <w:t>Tedarikçi yetkilileri</w:t>
      </w:r>
    </w:p>
    <w:p w:rsidR="005D1C77" w:rsidRPr="005D1C77" w:rsidRDefault="005D1C77" w:rsidP="0091635E">
      <w:pPr>
        <w:pStyle w:val="Default"/>
        <w:numPr>
          <w:ilvl w:val="0"/>
          <w:numId w:val="4"/>
        </w:numPr>
        <w:rPr>
          <w:rFonts w:ascii="Times New Roman" w:hAnsi="Times New Roman" w:cs="Times New Roman"/>
        </w:rPr>
      </w:pPr>
      <w:r>
        <w:rPr>
          <w:rFonts w:ascii="Times New Roman" w:hAnsi="Times New Roman" w:cs="Times New Roman"/>
          <w:color w:val="auto"/>
        </w:rPr>
        <w:t>Ziyaretçiler</w:t>
      </w:r>
    </w:p>
    <w:p w:rsidR="005D1C77" w:rsidRPr="00520472" w:rsidRDefault="005D1C77" w:rsidP="0091635E">
      <w:pPr>
        <w:pStyle w:val="Default"/>
        <w:numPr>
          <w:ilvl w:val="0"/>
          <w:numId w:val="4"/>
        </w:numPr>
        <w:rPr>
          <w:rFonts w:ascii="Times New Roman" w:hAnsi="Times New Roman" w:cs="Times New Roman"/>
        </w:rPr>
      </w:pPr>
      <w:r>
        <w:rPr>
          <w:rFonts w:ascii="Times New Roman" w:hAnsi="Times New Roman" w:cs="Times New Roman"/>
          <w:color w:val="auto"/>
        </w:rPr>
        <w:t>Web site ziyaretçileri</w:t>
      </w:r>
    </w:p>
    <w:p w:rsidR="00282384" w:rsidRDefault="00282384" w:rsidP="00282384">
      <w:pPr>
        <w:pStyle w:val="Default"/>
        <w:ind w:left="644"/>
        <w:rPr>
          <w:rFonts w:ascii="Times New Roman" w:hAnsi="Times New Roman" w:cs="Times New Roman"/>
        </w:rPr>
      </w:pPr>
    </w:p>
    <w:p w:rsidR="00203128" w:rsidRPr="00BB0122" w:rsidRDefault="00821014" w:rsidP="00203128">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BB0122">
        <w:rPr>
          <w:rFonts w:ascii="Times New Roman" w:hAnsi="Times New Roman" w:cs="Times New Roman"/>
          <w:b/>
          <w:sz w:val="24"/>
          <w:szCs w:val="24"/>
        </w:rPr>
        <w:t xml:space="preserve">İşlenen Kişisel Verilerin </w:t>
      </w:r>
      <w:r w:rsidR="00924DA5" w:rsidRPr="00BB0122">
        <w:rPr>
          <w:rFonts w:ascii="Times New Roman" w:hAnsi="Times New Roman" w:cs="Times New Roman"/>
          <w:b/>
          <w:sz w:val="24"/>
          <w:szCs w:val="24"/>
        </w:rPr>
        <w:t>Sınıflandırılması</w:t>
      </w:r>
    </w:p>
    <w:p w:rsidR="00D33249" w:rsidRPr="00BB0122" w:rsidRDefault="00D33249" w:rsidP="00D33249">
      <w:pPr>
        <w:pStyle w:val="ListeParagraf"/>
        <w:tabs>
          <w:tab w:val="left" w:pos="426"/>
        </w:tabs>
        <w:spacing w:after="0" w:line="240" w:lineRule="auto"/>
        <w:ind w:left="0"/>
        <w:jc w:val="both"/>
        <w:rPr>
          <w:rFonts w:ascii="Times New Roman" w:hAnsi="Times New Roman" w:cs="Times New Roman"/>
          <w:b/>
          <w:sz w:val="24"/>
          <w:szCs w:val="24"/>
        </w:rPr>
      </w:pPr>
    </w:p>
    <w:tbl>
      <w:tblPr>
        <w:tblStyle w:val="TableGrid1"/>
        <w:tblW w:w="9214" w:type="dxa"/>
        <w:tblInd w:w="108" w:type="dxa"/>
        <w:tblLook w:val="04A0" w:firstRow="1" w:lastRow="0" w:firstColumn="1" w:lastColumn="0" w:noHBand="0" w:noVBand="1"/>
      </w:tblPr>
      <w:tblGrid>
        <w:gridCol w:w="2978"/>
        <w:gridCol w:w="6236"/>
      </w:tblGrid>
      <w:tr w:rsidR="00D33249" w:rsidRPr="00BB0122" w:rsidTr="00614432">
        <w:tc>
          <w:tcPr>
            <w:tcW w:w="2978" w:type="dxa"/>
            <w:vAlign w:val="center"/>
          </w:tcPr>
          <w:p w:rsidR="00D33249" w:rsidRPr="00BB0122" w:rsidRDefault="00D33249" w:rsidP="00614432">
            <w:pPr>
              <w:pStyle w:val="ListeParagraf"/>
              <w:tabs>
                <w:tab w:val="left" w:pos="426"/>
              </w:tabs>
              <w:ind w:left="0"/>
              <w:rPr>
                <w:rFonts w:ascii="Times New Roman" w:hAnsi="Times New Roman" w:cs="Times New Roman"/>
                <w:b/>
                <w:sz w:val="24"/>
                <w:szCs w:val="24"/>
              </w:rPr>
            </w:pPr>
            <w:r w:rsidRPr="00BB0122">
              <w:rPr>
                <w:rFonts w:ascii="Times New Roman" w:hAnsi="Times New Roman" w:cs="Times New Roman"/>
                <w:b/>
                <w:sz w:val="24"/>
                <w:szCs w:val="24"/>
              </w:rPr>
              <w:t>İŞLENEN VERİ TÜRÜ</w:t>
            </w:r>
          </w:p>
        </w:tc>
        <w:tc>
          <w:tcPr>
            <w:tcW w:w="6236" w:type="dxa"/>
          </w:tcPr>
          <w:p w:rsidR="00D33249" w:rsidRPr="00BB0122" w:rsidRDefault="00D33249" w:rsidP="00D33249">
            <w:pPr>
              <w:pStyle w:val="ListeParagraf"/>
              <w:tabs>
                <w:tab w:val="left" w:pos="426"/>
              </w:tabs>
              <w:ind w:left="0"/>
              <w:jc w:val="center"/>
              <w:rPr>
                <w:rFonts w:ascii="Times New Roman" w:hAnsi="Times New Roman" w:cs="Times New Roman"/>
                <w:b/>
                <w:sz w:val="24"/>
                <w:szCs w:val="24"/>
              </w:rPr>
            </w:pPr>
            <w:r w:rsidRPr="00BB0122">
              <w:rPr>
                <w:rFonts w:ascii="Times New Roman" w:hAnsi="Times New Roman" w:cs="Times New Roman"/>
                <w:b/>
                <w:sz w:val="24"/>
                <w:szCs w:val="24"/>
              </w:rPr>
              <w:t>AÇIKLAMASI</w:t>
            </w:r>
          </w:p>
        </w:tc>
      </w:tr>
      <w:tr w:rsidR="00D33249" w:rsidRPr="00BB0122" w:rsidTr="00614432">
        <w:trPr>
          <w:trHeight w:val="1572"/>
        </w:trPr>
        <w:tc>
          <w:tcPr>
            <w:tcW w:w="2978" w:type="dxa"/>
            <w:vAlign w:val="center"/>
          </w:tcPr>
          <w:p w:rsidR="00D33249" w:rsidRPr="00BB0122" w:rsidRDefault="00D33249" w:rsidP="00614432">
            <w:pPr>
              <w:rPr>
                <w:rFonts w:ascii="Times New Roman" w:hAnsi="Times New Roman" w:cs="Times New Roman"/>
                <w:b/>
                <w:sz w:val="24"/>
                <w:szCs w:val="24"/>
              </w:rPr>
            </w:pPr>
            <w:r w:rsidRPr="00BB0122">
              <w:rPr>
                <w:rFonts w:ascii="Times New Roman" w:hAnsi="Times New Roman" w:cs="Times New Roman"/>
                <w:b/>
                <w:sz w:val="24"/>
                <w:szCs w:val="24"/>
              </w:rPr>
              <w:t>Kimlik Bilgileri</w:t>
            </w:r>
          </w:p>
        </w:tc>
        <w:tc>
          <w:tcPr>
            <w:tcW w:w="6236" w:type="dxa"/>
            <w:vAlign w:val="center"/>
          </w:tcPr>
          <w:p w:rsidR="00D33249" w:rsidRPr="00BB0122" w:rsidRDefault="00D33249" w:rsidP="00D33249">
            <w:pPr>
              <w:spacing w:after="100" w:afterAutospacing="1"/>
              <w:jc w:val="both"/>
              <w:rPr>
                <w:rFonts w:ascii="Times New Roman" w:eastAsia="Times New Roman" w:hAnsi="Times New Roman" w:cs="Times New Roman"/>
                <w:sz w:val="24"/>
                <w:szCs w:val="24"/>
                <w:lang w:eastAsia="tr-TR"/>
              </w:rPr>
            </w:pPr>
            <w:r w:rsidRPr="00BB0122">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kişinin kimliğine dair bilgilerin bulunduğu verilerdir; ad-</w:t>
            </w:r>
            <w:proofErr w:type="spellStart"/>
            <w:r w:rsidRPr="00BB0122">
              <w:rPr>
                <w:rFonts w:ascii="Times New Roman" w:hAnsi="Times New Roman" w:cs="Times New Roman"/>
                <w:sz w:val="24"/>
                <w:szCs w:val="24"/>
              </w:rPr>
              <w:t>s</w:t>
            </w:r>
            <w:r w:rsidR="00155E5F" w:rsidRPr="00BB0122">
              <w:rPr>
                <w:rFonts w:ascii="Times New Roman" w:eastAsia="Times New Roman" w:hAnsi="Times New Roman" w:cs="Times New Roman"/>
                <w:sz w:val="24"/>
                <w:szCs w:val="24"/>
                <w:lang w:eastAsia="tr-TR"/>
              </w:rPr>
              <w:t>oyad</w:t>
            </w:r>
            <w:proofErr w:type="spellEnd"/>
            <w:r w:rsidR="00155E5F" w:rsidRPr="00BB0122">
              <w:rPr>
                <w:rFonts w:ascii="Times New Roman" w:eastAsia="Times New Roman" w:hAnsi="Times New Roman" w:cs="Times New Roman"/>
                <w:sz w:val="24"/>
                <w:szCs w:val="24"/>
                <w:lang w:eastAsia="tr-TR"/>
              </w:rPr>
              <w:t xml:space="preserve"> isim, doğum t</w:t>
            </w:r>
            <w:r w:rsidRPr="00BB0122">
              <w:rPr>
                <w:rFonts w:ascii="Times New Roman" w:eastAsia="Times New Roman" w:hAnsi="Times New Roman" w:cs="Times New Roman"/>
                <w:sz w:val="24"/>
                <w:szCs w:val="24"/>
                <w:lang w:eastAsia="tr-TR"/>
              </w:rPr>
              <w:t xml:space="preserve">arihi, T.C. Kimlik Numarası, Önlü arkalı Kimlik fotokopisi </w:t>
            </w:r>
            <w:proofErr w:type="gramStart"/>
            <w:r w:rsidRPr="00BB0122">
              <w:rPr>
                <w:rFonts w:ascii="Times New Roman" w:eastAsia="Times New Roman" w:hAnsi="Times New Roman" w:cs="Times New Roman"/>
                <w:sz w:val="24"/>
                <w:szCs w:val="24"/>
                <w:lang w:eastAsia="tr-TR"/>
              </w:rPr>
              <w:t>(</w:t>
            </w:r>
            <w:proofErr w:type="gramEnd"/>
            <w:r w:rsidRPr="00BB0122">
              <w:rPr>
                <w:rFonts w:ascii="Times New Roman" w:eastAsia="Times New Roman" w:hAnsi="Times New Roman" w:cs="Times New Roman"/>
                <w:sz w:val="24"/>
                <w:szCs w:val="24"/>
                <w:lang w:eastAsia="tr-TR"/>
              </w:rPr>
              <w:t>Yeni Kimlik belgesine göre. Eski kimlikse, din ve kan grubu hanesi kapatılmaktadır</w:t>
            </w:r>
            <w:proofErr w:type="gramStart"/>
            <w:r w:rsidRPr="00BB0122">
              <w:rPr>
                <w:rFonts w:ascii="Times New Roman" w:eastAsia="Times New Roman" w:hAnsi="Times New Roman" w:cs="Times New Roman"/>
                <w:sz w:val="24"/>
                <w:szCs w:val="24"/>
                <w:lang w:eastAsia="tr-TR"/>
              </w:rPr>
              <w:t>)</w:t>
            </w:r>
            <w:proofErr w:type="gramEnd"/>
            <w:r w:rsidRPr="00BB0122">
              <w:rPr>
                <w:rFonts w:ascii="Times New Roman" w:eastAsia="Times New Roman" w:hAnsi="Times New Roman" w:cs="Times New Roman"/>
                <w:sz w:val="24"/>
                <w:szCs w:val="24"/>
                <w:lang w:eastAsia="tr-TR"/>
              </w:rPr>
              <w:t xml:space="preserve"> bilgileri</w:t>
            </w:r>
          </w:p>
        </w:tc>
      </w:tr>
      <w:tr w:rsidR="00D33249" w:rsidRPr="00BB0122" w:rsidTr="00614432">
        <w:tc>
          <w:tcPr>
            <w:tcW w:w="2978" w:type="dxa"/>
            <w:vAlign w:val="center"/>
          </w:tcPr>
          <w:p w:rsidR="00D33249" w:rsidRPr="00BB0122" w:rsidRDefault="00D33249" w:rsidP="00614432">
            <w:pPr>
              <w:rPr>
                <w:rFonts w:ascii="Times New Roman" w:hAnsi="Times New Roman" w:cs="Times New Roman"/>
                <w:b/>
                <w:sz w:val="24"/>
                <w:szCs w:val="24"/>
              </w:rPr>
            </w:pPr>
            <w:r w:rsidRPr="00BB0122">
              <w:rPr>
                <w:rFonts w:ascii="Times New Roman" w:hAnsi="Times New Roman" w:cs="Times New Roman"/>
                <w:b/>
                <w:sz w:val="24"/>
                <w:szCs w:val="24"/>
              </w:rPr>
              <w:t>İletişim Bilgileri</w:t>
            </w:r>
          </w:p>
        </w:tc>
        <w:tc>
          <w:tcPr>
            <w:tcW w:w="6236" w:type="dxa"/>
            <w:vAlign w:val="center"/>
          </w:tcPr>
          <w:p w:rsidR="00D33249" w:rsidRPr="00BB0122" w:rsidRDefault="00D33249" w:rsidP="00155E5F">
            <w:pPr>
              <w:spacing w:after="100" w:afterAutospacing="1"/>
              <w:jc w:val="both"/>
              <w:rPr>
                <w:rFonts w:ascii="Times New Roman" w:eastAsia="Times New Roman" w:hAnsi="Times New Roman" w:cs="Times New Roman"/>
                <w:sz w:val="24"/>
                <w:szCs w:val="24"/>
                <w:lang w:eastAsia="tr-TR"/>
              </w:rPr>
            </w:pPr>
            <w:r w:rsidRPr="00BB0122">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w:t>
            </w:r>
            <w:r w:rsidRPr="00BB0122">
              <w:rPr>
                <w:rFonts w:ascii="Times New Roman" w:eastAsia="Times New Roman" w:hAnsi="Times New Roman" w:cs="Times New Roman"/>
                <w:sz w:val="24"/>
                <w:szCs w:val="24"/>
                <w:lang w:eastAsia="tr-TR"/>
              </w:rPr>
              <w:t xml:space="preserve"> kişinin elektronik posta adresi, ikamet adresi, cep telefonu numarası bilgileri</w:t>
            </w:r>
          </w:p>
        </w:tc>
      </w:tr>
      <w:tr w:rsidR="00D33249" w:rsidRPr="00BB0122" w:rsidTr="00614432">
        <w:tc>
          <w:tcPr>
            <w:tcW w:w="2978" w:type="dxa"/>
            <w:vAlign w:val="center"/>
          </w:tcPr>
          <w:p w:rsidR="00D33249" w:rsidRPr="00BB0122" w:rsidRDefault="00476AF4" w:rsidP="00614432">
            <w:pPr>
              <w:rPr>
                <w:rFonts w:ascii="Times New Roman" w:hAnsi="Times New Roman" w:cs="Times New Roman"/>
                <w:b/>
                <w:sz w:val="24"/>
                <w:szCs w:val="24"/>
              </w:rPr>
            </w:pPr>
            <w:r w:rsidRPr="00BB0122">
              <w:rPr>
                <w:rFonts w:ascii="Times New Roman" w:hAnsi="Times New Roman" w:cs="Times New Roman"/>
                <w:b/>
                <w:sz w:val="24"/>
                <w:szCs w:val="24"/>
              </w:rPr>
              <w:lastRenderedPageBreak/>
              <w:t>Özlük Belgesi</w:t>
            </w:r>
          </w:p>
        </w:tc>
        <w:tc>
          <w:tcPr>
            <w:tcW w:w="6236" w:type="dxa"/>
            <w:vAlign w:val="center"/>
          </w:tcPr>
          <w:p w:rsidR="00D33249" w:rsidRPr="00BB0122" w:rsidRDefault="00D33249" w:rsidP="00155E5F">
            <w:pPr>
              <w:spacing w:after="100" w:afterAutospacing="1"/>
              <w:jc w:val="both"/>
              <w:rPr>
                <w:rFonts w:ascii="Times New Roman" w:eastAsia="Times New Roman" w:hAnsi="Times New Roman" w:cs="Times New Roman"/>
                <w:sz w:val="24"/>
                <w:szCs w:val="24"/>
                <w:lang w:eastAsia="tr-TR"/>
              </w:rPr>
            </w:pPr>
            <w:r w:rsidRPr="00BB0122">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şirketimiz ile çalışma ilişkisi içerisinde olan gerçek kişilerin özlük haklarının oluşmasına temel olacak ve özlük dosyasında yer alması kanunen zorunlu tutulan bilgilerdir.  Askerlik d</w:t>
            </w:r>
            <w:r w:rsidR="00155E5F" w:rsidRPr="00BB0122">
              <w:rPr>
                <w:rFonts w:ascii="Times New Roman" w:eastAsia="Times New Roman" w:hAnsi="Times New Roman" w:cs="Times New Roman"/>
                <w:sz w:val="24"/>
                <w:szCs w:val="24"/>
                <w:lang w:eastAsia="tr-TR"/>
              </w:rPr>
              <w:t>urumu, eğitim geçmişi ve detayları, r</w:t>
            </w:r>
            <w:r w:rsidRPr="00BB0122">
              <w:rPr>
                <w:rFonts w:ascii="Times New Roman" w:eastAsia="Times New Roman" w:hAnsi="Times New Roman" w:cs="Times New Roman"/>
                <w:sz w:val="24"/>
                <w:szCs w:val="24"/>
                <w:lang w:eastAsia="tr-TR"/>
              </w:rPr>
              <w:t xml:space="preserve">eferans </w:t>
            </w:r>
            <w:r w:rsidR="00155E5F" w:rsidRPr="00BB0122">
              <w:rPr>
                <w:rFonts w:ascii="Times New Roman" w:eastAsia="Times New Roman" w:hAnsi="Times New Roman" w:cs="Times New Roman"/>
                <w:sz w:val="24"/>
                <w:szCs w:val="24"/>
                <w:lang w:eastAsia="tr-TR"/>
              </w:rPr>
              <w:t>bilgileri, çalışma geçmişi ve detayları, ö</w:t>
            </w:r>
            <w:r w:rsidRPr="00BB0122">
              <w:rPr>
                <w:rFonts w:ascii="Times New Roman" w:eastAsia="Times New Roman" w:hAnsi="Times New Roman" w:cs="Times New Roman"/>
                <w:sz w:val="24"/>
                <w:szCs w:val="24"/>
                <w:lang w:eastAsia="tr-TR"/>
              </w:rPr>
              <w:t xml:space="preserve">zgeçmiş, </w:t>
            </w:r>
            <w:r w:rsidR="00155E5F" w:rsidRPr="00BB0122">
              <w:rPr>
                <w:rFonts w:ascii="Times New Roman" w:eastAsia="Times New Roman" w:hAnsi="Times New Roman" w:cs="Times New Roman"/>
                <w:sz w:val="24"/>
                <w:szCs w:val="24"/>
                <w:lang w:eastAsia="tr-TR"/>
              </w:rPr>
              <w:t>b</w:t>
            </w:r>
            <w:r w:rsidRPr="00BB0122">
              <w:rPr>
                <w:rFonts w:ascii="Times New Roman" w:eastAsia="Times New Roman" w:hAnsi="Times New Roman" w:cs="Times New Roman"/>
                <w:sz w:val="24"/>
                <w:szCs w:val="24"/>
                <w:lang w:eastAsia="tr-TR"/>
              </w:rPr>
              <w:t>akmakla yükümlü olduğu kişilerin ad-</w:t>
            </w:r>
            <w:proofErr w:type="spellStart"/>
            <w:r w:rsidRPr="00BB0122">
              <w:rPr>
                <w:rFonts w:ascii="Times New Roman" w:eastAsia="Times New Roman" w:hAnsi="Times New Roman" w:cs="Times New Roman"/>
                <w:sz w:val="24"/>
                <w:szCs w:val="24"/>
                <w:lang w:eastAsia="tr-TR"/>
              </w:rPr>
              <w:t>soyad</w:t>
            </w:r>
            <w:proofErr w:type="spellEnd"/>
            <w:r w:rsidRPr="00BB0122">
              <w:rPr>
                <w:rFonts w:ascii="Times New Roman" w:eastAsia="Times New Roman" w:hAnsi="Times New Roman" w:cs="Times New Roman"/>
                <w:sz w:val="24"/>
                <w:szCs w:val="24"/>
                <w:lang w:eastAsia="tr-TR"/>
              </w:rPr>
              <w:t xml:space="preserve"> bilgisi, çocuk sayısı, eş bilgisi, sigorta sicil numarası, diploma, vesikalık fotoğraf, vukuatlı nüfus kaydı, </w:t>
            </w:r>
          </w:p>
        </w:tc>
      </w:tr>
      <w:tr w:rsidR="00D33249" w:rsidRPr="00BB0122" w:rsidTr="00614432">
        <w:tc>
          <w:tcPr>
            <w:tcW w:w="2978" w:type="dxa"/>
            <w:vAlign w:val="center"/>
          </w:tcPr>
          <w:p w:rsidR="00D33249" w:rsidRPr="00BB0122" w:rsidRDefault="00476AF4" w:rsidP="00614432">
            <w:pPr>
              <w:rPr>
                <w:rFonts w:ascii="Times New Roman" w:hAnsi="Times New Roman" w:cs="Times New Roman"/>
                <w:b/>
                <w:sz w:val="24"/>
                <w:szCs w:val="24"/>
              </w:rPr>
            </w:pPr>
            <w:r w:rsidRPr="00BB0122">
              <w:rPr>
                <w:rFonts w:ascii="Times New Roman" w:hAnsi="Times New Roman" w:cs="Times New Roman"/>
                <w:b/>
                <w:sz w:val="24"/>
                <w:szCs w:val="24"/>
              </w:rPr>
              <w:t>İşlem Güvenliği Bilgisi</w:t>
            </w:r>
          </w:p>
        </w:tc>
        <w:tc>
          <w:tcPr>
            <w:tcW w:w="6236" w:type="dxa"/>
            <w:vAlign w:val="center"/>
          </w:tcPr>
          <w:p w:rsidR="00D33249" w:rsidRPr="00BB0122" w:rsidRDefault="00476AF4" w:rsidP="00155E5F">
            <w:pPr>
              <w:spacing w:after="100" w:afterAutospacing="1"/>
              <w:jc w:val="both"/>
              <w:rPr>
                <w:rFonts w:ascii="Times New Roman" w:eastAsia="Times New Roman" w:hAnsi="Times New Roman" w:cs="Times New Roman"/>
                <w:sz w:val="24"/>
                <w:szCs w:val="24"/>
                <w:lang w:eastAsia="tr-TR"/>
              </w:rPr>
            </w:pPr>
            <w:r w:rsidRPr="00BB0122">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w:t>
            </w:r>
            <w:r w:rsidR="002D16E4" w:rsidRPr="00BB0122">
              <w:rPr>
                <w:rFonts w:ascii="Times New Roman" w:hAnsi="Times New Roman" w:cs="Times New Roman"/>
                <w:sz w:val="24"/>
                <w:szCs w:val="24"/>
              </w:rPr>
              <w:t xml:space="preserve"> şirketimiz kablosuz ağına kullanımı nedeniyle oluşan veri grubudur.</w:t>
            </w:r>
            <w:r w:rsidRPr="00BB0122">
              <w:rPr>
                <w:rFonts w:ascii="Times New Roman" w:hAnsi="Times New Roman" w:cs="Times New Roman"/>
                <w:sz w:val="24"/>
                <w:szCs w:val="24"/>
              </w:rPr>
              <w:t xml:space="preserve"> </w:t>
            </w:r>
            <w:r w:rsidR="00D33249" w:rsidRPr="00BB0122">
              <w:rPr>
                <w:rFonts w:ascii="Times New Roman" w:eastAsia="Times New Roman" w:hAnsi="Times New Roman" w:cs="Times New Roman"/>
                <w:sz w:val="24"/>
                <w:szCs w:val="24"/>
                <w:lang w:eastAsia="tr-TR"/>
              </w:rPr>
              <w:t>Parola, Cihaz MAC Adresi, Dâhili IP Adresi, Harici IP Adresi, Trafik Verileri (ÖRN: Bağlantı Zamanı/Süresi, İletişim Miktarı vb.)</w:t>
            </w:r>
          </w:p>
        </w:tc>
      </w:tr>
      <w:tr w:rsidR="00D33249" w:rsidRPr="00BB0122" w:rsidTr="00614432">
        <w:tc>
          <w:tcPr>
            <w:tcW w:w="2978" w:type="dxa"/>
            <w:vAlign w:val="center"/>
          </w:tcPr>
          <w:p w:rsidR="00D33249" w:rsidRPr="00BB0122" w:rsidRDefault="00476AF4" w:rsidP="00614432">
            <w:pPr>
              <w:rPr>
                <w:rFonts w:ascii="Times New Roman" w:hAnsi="Times New Roman" w:cs="Times New Roman"/>
                <w:b/>
                <w:sz w:val="24"/>
                <w:szCs w:val="24"/>
              </w:rPr>
            </w:pPr>
            <w:r w:rsidRPr="00BB0122">
              <w:rPr>
                <w:rFonts w:ascii="Times New Roman" w:hAnsi="Times New Roman" w:cs="Times New Roman"/>
                <w:b/>
                <w:sz w:val="24"/>
                <w:szCs w:val="24"/>
              </w:rPr>
              <w:t>Finans Bilgileri</w:t>
            </w:r>
          </w:p>
        </w:tc>
        <w:tc>
          <w:tcPr>
            <w:tcW w:w="6236" w:type="dxa"/>
            <w:vAlign w:val="center"/>
          </w:tcPr>
          <w:p w:rsidR="00D33249" w:rsidRPr="00BB0122" w:rsidRDefault="00476AF4" w:rsidP="00155E5F">
            <w:pPr>
              <w:spacing w:after="100" w:afterAutospacing="1"/>
              <w:jc w:val="both"/>
              <w:rPr>
                <w:rFonts w:ascii="Times New Roman" w:eastAsia="Times New Roman" w:hAnsi="Times New Roman" w:cs="Times New Roman"/>
                <w:sz w:val="24"/>
                <w:szCs w:val="24"/>
                <w:lang w:eastAsia="tr-TR"/>
              </w:rPr>
            </w:pPr>
            <w:proofErr w:type="gramStart"/>
            <w:r w:rsidRPr="00BB0122">
              <w:rPr>
                <w:rFonts w:ascii="Times New Roman" w:hAnsi="Times New Roman" w:cs="Times New Roman"/>
                <w:sz w:val="24"/>
                <w:szCs w:val="24"/>
              </w:rPr>
              <w:t>Kimliği belirli veya belirlenebilir bir gerçek kişiye ait olduğu açık olan; kısmen veya tamamen otomatik şekilde veya veri kayıt sisteminin bir parçası olarak otomatik olmayan şekilde işlenen; şirketimizin kişisel veri sahibi ile kurmuş olduğu hukuki ilişkinin tipine göre değişkenlik gösteren bilgi, belge ve kayıtlara ilişkin işlenen finansal kişisel veriler ile b</w:t>
            </w:r>
            <w:r w:rsidRPr="00BB0122">
              <w:rPr>
                <w:rFonts w:ascii="Times New Roman" w:eastAsia="Times New Roman" w:hAnsi="Times New Roman" w:cs="Times New Roman"/>
                <w:sz w:val="24"/>
                <w:szCs w:val="24"/>
                <w:lang w:eastAsia="tr-TR"/>
              </w:rPr>
              <w:t>anka hesap b</w:t>
            </w:r>
            <w:r w:rsidR="00D33249" w:rsidRPr="00BB0122">
              <w:rPr>
                <w:rFonts w:ascii="Times New Roman" w:eastAsia="Times New Roman" w:hAnsi="Times New Roman" w:cs="Times New Roman"/>
                <w:sz w:val="24"/>
                <w:szCs w:val="24"/>
                <w:lang w:eastAsia="tr-TR"/>
              </w:rPr>
              <w:t>ilgileri</w:t>
            </w:r>
            <w:r w:rsidRPr="00BB0122">
              <w:rPr>
                <w:rFonts w:ascii="Times New Roman" w:eastAsia="Times New Roman" w:hAnsi="Times New Roman" w:cs="Times New Roman"/>
                <w:sz w:val="24"/>
                <w:szCs w:val="24"/>
                <w:lang w:eastAsia="tr-TR"/>
              </w:rPr>
              <w:t xml:space="preserve">, maaş </w:t>
            </w:r>
            <w:proofErr w:type="spellStart"/>
            <w:r w:rsidRPr="00BB0122">
              <w:rPr>
                <w:rFonts w:ascii="Times New Roman" w:eastAsia="Times New Roman" w:hAnsi="Times New Roman" w:cs="Times New Roman"/>
                <w:sz w:val="24"/>
                <w:szCs w:val="24"/>
                <w:lang w:eastAsia="tr-TR"/>
              </w:rPr>
              <w:t>bodrosu</w:t>
            </w:r>
            <w:proofErr w:type="spellEnd"/>
            <w:r w:rsidRPr="00BB0122">
              <w:rPr>
                <w:rFonts w:ascii="Times New Roman" w:eastAsia="Times New Roman" w:hAnsi="Times New Roman" w:cs="Times New Roman"/>
                <w:sz w:val="24"/>
                <w:szCs w:val="24"/>
                <w:lang w:eastAsia="tr-TR"/>
              </w:rPr>
              <w:t xml:space="preserve"> b</w:t>
            </w:r>
            <w:r w:rsidR="00AD5A0A" w:rsidRPr="00BB0122">
              <w:rPr>
                <w:rFonts w:ascii="Times New Roman" w:eastAsia="Times New Roman" w:hAnsi="Times New Roman" w:cs="Times New Roman"/>
                <w:sz w:val="24"/>
                <w:szCs w:val="24"/>
                <w:lang w:eastAsia="tr-TR"/>
              </w:rPr>
              <w:t xml:space="preserve">ilgileri, </w:t>
            </w:r>
            <w:r w:rsidRPr="00BB0122">
              <w:rPr>
                <w:rFonts w:ascii="Times New Roman" w:hAnsi="Times New Roman" w:cs="Times New Roman"/>
                <w:sz w:val="24"/>
                <w:szCs w:val="24"/>
              </w:rPr>
              <w:t xml:space="preserve">çalışanlara ilişkin finansal ve maaş detayları, prim hak edişleri, prim tutarları, icra takip dosyalarına ilişkin dosya ve borç bilgileri, asgari geçim indirimi bilgisi </w:t>
            </w:r>
            <w:proofErr w:type="spellStart"/>
            <w:r w:rsidRPr="00BB0122">
              <w:rPr>
                <w:rFonts w:ascii="Times New Roman" w:hAnsi="Times New Roman" w:cs="Times New Roman"/>
                <w:sz w:val="24"/>
                <w:szCs w:val="24"/>
              </w:rPr>
              <w:t>vb</w:t>
            </w:r>
            <w:proofErr w:type="spellEnd"/>
            <w:r w:rsidRPr="00BB0122">
              <w:rPr>
                <w:rFonts w:ascii="Times New Roman" w:hAnsi="Times New Roman" w:cs="Times New Roman"/>
                <w:sz w:val="24"/>
                <w:szCs w:val="24"/>
              </w:rPr>
              <w:t xml:space="preserve"> bilgiler</w:t>
            </w:r>
            <w:proofErr w:type="gramEnd"/>
          </w:p>
        </w:tc>
      </w:tr>
      <w:tr w:rsidR="00D33249" w:rsidRPr="00BB0122" w:rsidTr="00614432">
        <w:tc>
          <w:tcPr>
            <w:tcW w:w="2978" w:type="dxa"/>
            <w:vAlign w:val="center"/>
          </w:tcPr>
          <w:p w:rsidR="00D33249" w:rsidRPr="00BB0122" w:rsidRDefault="00D33249" w:rsidP="00614432">
            <w:pPr>
              <w:rPr>
                <w:rFonts w:ascii="Times New Roman" w:hAnsi="Times New Roman" w:cs="Times New Roman"/>
                <w:b/>
                <w:sz w:val="24"/>
                <w:szCs w:val="24"/>
              </w:rPr>
            </w:pPr>
            <w:r w:rsidRPr="00BB0122">
              <w:rPr>
                <w:rFonts w:ascii="Times New Roman" w:hAnsi="Times New Roman" w:cs="Times New Roman"/>
                <w:b/>
                <w:sz w:val="24"/>
                <w:szCs w:val="24"/>
              </w:rPr>
              <w:t>M</w:t>
            </w:r>
            <w:r w:rsidR="00476AF4" w:rsidRPr="00BB0122">
              <w:rPr>
                <w:rFonts w:ascii="Times New Roman" w:hAnsi="Times New Roman" w:cs="Times New Roman"/>
                <w:b/>
                <w:sz w:val="24"/>
                <w:szCs w:val="24"/>
              </w:rPr>
              <w:t>esleki Deneyim Bilgileri</w:t>
            </w:r>
          </w:p>
        </w:tc>
        <w:tc>
          <w:tcPr>
            <w:tcW w:w="6236" w:type="dxa"/>
            <w:vAlign w:val="center"/>
          </w:tcPr>
          <w:p w:rsidR="00D33249" w:rsidRPr="00BB0122" w:rsidRDefault="00476AF4" w:rsidP="00155E5F">
            <w:pPr>
              <w:spacing w:after="100" w:afterAutospacing="1"/>
              <w:jc w:val="both"/>
              <w:rPr>
                <w:rFonts w:ascii="Times New Roman" w:eastAsia="Times New Roman" w:hAnsi="Times New Roman" w:cs="Times New Roman"/>
                <w:sz w:val="24"/>
                <w:szCs w:val="24"/>
                <w:lang w:eastAsia="tr-TR"/>
              </w:rPr>
            </w:pPr>
            <w:r w:rsidRPr="00BB0122">
              <w:rPr>
                <w:rFonts w:ascii="Times New Roman" w:hAnsi="Times New Roman" w:cs="Times New Roman"/>
                <w:sz w:val="24"/>
                <w:szCs w:val="24"/>
              </w:rPr>
              <w:t>Kişinin mesleğine ait bilgilerin bulunduğu veri grubudur</w:t>
            </w:r>
            <w:r w:rsidR="00155E5F" w:rsidRPr="00BB0122">
              <w:rPr>
                <w:rFonts w:ascii="Times New Roman" w:eastAsia="Times New Roman" w:hAnsi="Times New Roman" w:cs="Times New Roman"/>
                <w:sz w:val="24"/>
                <w:szCs w:val="24"/>
                <w:lang w:eastAsia="tr-TR"/>
              </w:rPr>
              <w:t xml:space="preserve">. </w:t>
            </w:r>
            <w:r w:rsidRPr="00BB0122">
              <w:rPr>
                <w:rFonts w:ascii="Times New Roman" w:eastAsia="Times New Roman" w:hAnsi="Times New Roman" w:cs="Times New Roman"/>
                <w:sz w:val="24"/>
                <w:szCs w:val="24"/>
                <w:lang w:eastAsia="tr-TR"/>
              </w:rPr>
              <w:t>Eğitim Belgesi/Sertifikası</w:t>
            </w:r>
          </w:p>
        </w:tc>
      </w:tr>
      <w:tr w:rsidR="00D33249" w:rsidRPr="00BB0122" w:rsidTr="00614432">
        <w:tc>
          <w:tcPr>
            <w:tcW w:w="2978" w:type="dxa"/>
            <w:vAlign w:val="center"/>
          </w:tcPr>
          <w:p w:rsidR="00D33249" w:rsidRPr="00BB0122" w:rsidRDefault="00476AF4" w:rsidP="00614432">
            <w:pPr>
              <w:rPr>
                <w:rFonts w:ascii="Times New Roman" w:hAnsi="Times New Roman" w:cs="Times New Roman"/>
                <w:b/>
                <w:sz w:val="24"/>
                <w:szCs w:val="24"/>
              </w:rPr>
            </w:pPr>
            <w:r w:rsidRPr="00BB0122">
              <w:rPr>
                <w:rFonts w:ascii="Times New Roman" w:hAnsi="Times New Roman" w:cs="Times New Roman"/>
                <w:b/>
                <w:sz w:val="24"/>
                <w:szCs w:val="24"/>
              </w:rPr>
              <w:t>Sağlık Bilgileri</w:t>
            </w:r>
          </w:p>
        </w:tc>
        <w:tc>
          <w:tcPr>
            <w:tcW w:w="6236" w:type="dxa"/>
            <w:vAlign w:val="center"/>
          </w:tcPr>
          <w:p w:rsidR="00D33249" w:rsidRPr="00BB0122" w:rsidRDefault="00476AF4" w:rsidP="00F723F0">
            <w:pPr>
              <w:spacing w:after="100" w:afterAutospacing="1"/>
              <w:jc w:val="both"/>
              <w:rPr>
                <w:rFonts w:ascii="Times New Roman" w:eastAsia="Times New Roman" w:hAnsi="Times New Roman" w:cs="Times New Roman"/>
                <w:sz w:val="24"/>
                <w:szCs w:val="24"/>
                <w:lang w:eastAsia="tr-TR"/>
              </w:rPr>
            </w:pPr>
            <w:r w:rsidRPr="00BB0122">
              <w:rPr>
                <w:rFonts w:ascii="Times New Roman" w:hAnsi="Times New Roman" w:cs="Times New Roman"/>
                <w:sz w:val="24"/>
                <w:szCs w:val="24"/>
              </w:rPr>
              <w:t>Kişinin sağlık bilgi</w:t>
            </w:r>
            <w:r w:rsidR="00155E5F" w:rsidRPr="00BB0122">
              <w:rPr>
                <w:rFonts w:ascii="Times New Roman" w:hAnsi="Times New Roman" w:cs="Times New Roman"/>
                <w:sz w:val="24"/>
                <w:szCs w:val="24"/>
              </w:rPr>
              <w:t>lerinin bulunduğu veri grubudur</w:t>
            </w:r>
            <w:r w:rsidRPr="00BB0122">
              <w:rPr>
                <w:rFonts w:ascii="Times New Roman" w:hAnsi="Times New Roman" w:cs="Times New Roman"/>
                <w:sz w:val="24"/>
                <w:szCs w:val="24"/>
              </w:rPr>
              <w:t xml:space="preserve">. </w:t>
            </w:r>
            <w:r w:rsidR="00F723F0">
              <w:rPr>
                <w:rFonts w:ascii="Times New Roman" w:eastAsia="Times New Roman" w:hAnsi="Times New Roman" w:cs="Times New Roman"/>
                <w:sz w:val="24"/>
                <w:szCs w:val="24"/>
                <w:lang w:eastAsia="tr-TR"/>
              </w:rPr>
              <w:t>Bulaşıcı hastalık testi, kolesterol testi, tam kan testi, işe giriş periyodik muayene formu, göz raporu</w:t>
            </w:r>
          </w:p>
        </w:tc>
      </w:tr>
      <w:tr w:rsidR="00D33249" w:rsidRPr="00BB0122" w:rsidTr="00614432">
        <w:tc>
          <w:tcPr>
            <w:tcW w:w="2978" w:type="dxa"/>
            <w:vAlign w:val="center"/>
          </w:tcPr>
          <w:p w:rsidR="00D33249" w:rsidRPr="00BB0122" w:rsidRDefault="00E50557" w:rsidP="00614432">
            <w:pPr>
              <w:rPr>
                <w:rFonts w:ascii="Times New Roman" w:eastAsia="Times New Roman" w:hAnsi="Times New Roman" w:cs="Times New Roman"/>
                <w:b/>
                <w:sz w:val="24"/>
                <w:szCs w:val="24"/>
                <w:lang w:eastAsia="tr-TR"/>
              </w:rPr>
            </w:pPr>
            <w:hyperlink r:id="rId9" w:anchor="kb11-38" w:history="1">
              <w:r w:rsidR="00476AF4" w:rsidRPr="00BB0122">
                <w:rPr>
                  <w:rStyle w:val="Kpr"/>
                  <w:rFonts w:ascii="Times New Roman" w:eastAsia="Times New Roman" w:hAnsi="Times New Roman" w:cs="Times New Roman"/>
                  <w:b/>
                  <w:color w:val="auto"/>
                  <w:sz w:val="24"/>
                  <w:szCs w:val="24"/>
                  <w:u w:val="none"/>
                  <w:lang w:eastAsia="tr-TR"/>
                </w:rPr>
                <w:t>Referans Bilgileri</w:t>
              </w:r>
            </w:hyperlink>
            <w:r w:rsidR="00476AF4" w:rsidRPr="00BB0122">
              <w:rPr>
                <w:rFonts w:ascii="Times New Roman" w:eastAsia="Times New Roman" w:hAnsi="Times New Roman" w:cs="Times New Roman"/>
                <w:b/>
                <w:sz w:val="24"/>
                <w:szCs w:val="24"/>
                <w:lang w:eastAsia="tr-TR"/>
              </w:rPr>
              <w:t xml:space="preserve"> </w:t>
            </w:r>
          </w:p>
          <w:p w:rsidR="00D33249" w:rsidRPr="00BB0122" w:rsidRDefault="00D33249" w:rsidP="00614432">
            <w:pPr>
              <w:rPr>
                <w:rFonts w:ascii="Times New Roman" w:hAnsi="Times New Roman" w:cs="Times New Roman"/>
                <w:b/>
                <w:sz w:val="24"/>
                <w:szCs w:val="24"/>
              </w:rPr>
            </w:pPr>
          </w:p>
        </w:tc>
        <w:tc>
          <w:tcPr>
            <w:tcW w:w="6236" w:type="dxa"/>
            <w:vAlign w:val="center"/>
          </w:tcPr>
          <w:p w:rsidR="00D33249" w:rsidRPr="00BB0122" w:rsidRDefault="00476AF4" w:rsidP="00155E5F">
            <w:pPr>
              <w:spacing w:after="100" w:afterAutospacing="1"/>
              <w:jc w:val="both"/>
              <w:rPr>
                <w:rFonts w:ascii="Times New Roman" w:eastAsia="Times New Roman" w:hAnsi="Times New Roman" w:cs="Times New Roman"/>
                <w:sz w:val="24"/>
                <w:szCs w:val="24"/>
                <w:lang w:eastAsia="tr-TR"/>
              </w:rPr>
            </w:pPr>
            <w:r w:rsidRPr="00BB0122">
              <w:rPr>
                <w:rFonts w:ascii="Times New Roman" w:eastAsia="Times New Roman" w:hAnsi="Times New Roman" w:cs="Times New Roman"/>
                <w:sz w:val="24"/>
                <w:szCs w:val="24"/>
                <w:lang w:eastAsia="tr-TR"/>
              </w:rPr>
              <w:t xml:space="preserve">Kişinin işe alım sürecinde şirketimizde sunduğu veri grubudur. </w:t>
            </w:r>
            <w:r w:rsidR="00155E5F" w:rsidRPr="00BB0122">
              <w:rPr>
                <w:rFonts w:ascii="Times New Roman" w:eastAsia="Times New Roman" w:hAnsi="Times New Roman" w:cs="Times New Roman"/>
                <w:sz w:val="24"/>
                <w:szCs w:val="24"/>
                <w:lang w:eastAsia="tr-TR"/>
              </w:rPr>
              <w:t xml:space="preserve">İsim, </w:t>
            </w:r>
            <w:proofErr w:type="spellStart"/>
            <w:r w:rsidR="00155E5F" w:rsidRPr="00BB0122">
              <w:rPr>
                <w:rFonts w:ascii="Times New Roman" w:eastAsia="Times New Roman" w:hAnsi="Times New Roman" w:cs="Times New Roman"/>
                <w:sz w:val="24"/>
                <w:szCs w:val="24"/>
                <w:lang w:eastAsia="tr-TR"/>
              </w:rPr>
              <w:t>s</w:t>
            </w:r>
            <w:r w:rsidR="00D33249" w:rsidRPr="00BB0122">
              <w:rPr>
                <w:rFonts w:ascii="Times New Roman" w:eastAsia="Times New Roman" w:hAnsi="Times New Roman" w:cs="Times New Roman"/>
                <w:sz w:val="24"/>
                <w:szCs w:val="24"/>
                <w:lang w:eastAsia="tr-TR"/>
              </w:rPr>
              <w:t>oy</w:t>
            </w:r>
            <w:r w:rsidR="00155E5F" w:rsidRPr="00BB0122">
              <w:rPr>
                <w:rFonts w:ascii="Times New Roman" w:eastAsia="Times New Roman" w:hAnsi="Times New Roman" w:cs="Times New Roman"/>
                <w:sz w:val="24"/>
                <w:szCs w:val="24"/>
                <w:lang w:eastAsia="tr-TR"/>
              </w:rPr>
              <w:t>ad</w:t>
            </w:r>
            <w:proofErr w:type="spellEnd"/>
            <w:r w:rsidR="00D33249" w:rsidRPr="00BB0122">
              <w:rPr>
                <w:rFonts w:ascii="Times New Roman" w:eastAsia="Times New Roman" w:hAnsi="Times New Roman" w:cs="Times New Roman"/>
                <w:sz w:val="24"/>
                <w:szCs w:val="24"/>
                <w:lang w:eastAsia="tr-TR"/>
              </w:rPr>
              <w:t xml:space="preserve">, </w:t>
            </w:r>
            <w:r w:rsidR="00155E5F" w:rsidRPr="00BB0122">
              <w:rPr>
                <w:rFonts w:ascii="Times New Roman" w:eastAsia="Times New Roman" w:hAnsi="Times New Roman" w:cs="Times New Roman"/>
                <w:sz w:val="24"/>
                <w:szCs w:val="24"/>
                <w:lang w:eastAsia="tr-TR"/>
              </w:rPr>
              <w:t xml:space="preserve">çalıştığı bölüm, </w:t>
            </w:r>
            <w:proofErr w:type="spellStart"/>
            <w:r w:rsidR="00155E5F" w:rsidRPr="00BB0122">
              <w:rPr>
                <w:rFonts w:ascii="Times New Roman" w:eastAsia="Times New Roman" w:hAnsi="Times New Roman" w:cs="Times New Roman"/>
                <w:sz w:val="24"/>
                <w:szCs w:val="24"/>
                <w:lang w:eastAsia="tr-TR"/>
              </w:rPr>
              <w:t>ünvan</w:t>
            </w:r>
            <w:proofErr w:type="spellEnd"/>
            <w:r w:rsidR="00155E5F" w:rsidRPr="00BB0122">
              <w:rPr>
                <w:rFonts w:ascii="Times New Roman" w:eastAsia="Times New Roman" w:hAnsi="Times New Roman" w:cs="Times New Roman"/>
                <w:sz w:val="24"/>
                <w:szCs w:val="24"/>
                <w:lang w:eastAsia="tr-TR"/>
              </w:rPr>
              <w:t>, referans tipi, telefon n</w:t>
            </w:r>
            <w:r w:rsidR="00D33249" w:rsidRPr="00BB0122">
              <w:rPr>
                <w:rFonts w:ascii="Times New Roman" w:eastAsia="Times New Roman" w:hAnsi="Times New Roman" w:cs="Times New Roman"/>
                <w:sz w:val="24"/>
                <w:szCs w:val="24"/>
                <w:lang w:eastAsia="tr-TR"/>
              </w:rPr>
              <w:t>umarası</w:t>
            </w:r>
          </w:p>
        </w:tc>
      </w:tr>
      <w:tr w:rsidR="00D33249" w:rsidRPr="00BB0122" w:rsidTr="00614432">
        <w:tc>
          <w:tcPr>
            <w:tcW w:w="2978" w:type="dxa"/>
            <w:vAlign w:val="center"/>
          </w:tcPr>
          <w:p w:rsidR="00D33249" w:rsidRPr="00BB0122" w:rsidRDefault="00E50557" w:rsidP="00BB0122">
            <w:pPr>
              <w:rPr>
                <w:rFonts w:ascii="Times New Roman" w:eastAsia="Times New Roman" w:hAnsi="Times New Roman" w:cs="Times New Roman"/>
                <w:b/>
                <w:sz w:val="24"/>
                <w:szCs w:val="24"/>
                <w:lang w:eastAsia="tr-TR"/>
              </w:rPr>
            </w:pPr>
            <w:hyperlink r:id="rId10" w:anchor="kb11-272" w:history="1">
              <w:r w:rsidR="00476AF4" w:rsidRPr="00BB0122">
                <w:rPr>
                  <w:rStyle w:val="Kpr"/>
                  <w:rFonts w:ascii="Times New Roman" w:eastAsia="Times New Roman" w:hAnsi="Times New Roman" w:cs="Times New Roman"/>
                  <w:b/>
                  <w:color w:val="auto"/>
                  <w:sz w:val="24"/>
                  <w:szCs w:val="24"/>
                  <w:u w:val="none"/>
                  <w:lang w:eastAsia="tr-TR"/>
                </w:rPr>
                <w:t>Görsel Kayıtlar</w:t>
              </w:r>
            </w:hyperlink>
            <w:r w:rsidR="00476AF4" w:rsidRPr="00BB0122">
              <w:rPr>
                <w:rFonts w:ascii="Times New Roman" w:eastAsia="Times New Roman" w:hAnsi="Times New Roman" w:cs="Times New Roman"/>
                <w:b/>
                <w:sz w:val="24"/>
                <w:szCs w:val="24"/>
                <w:lang w:eastAsia="tr-TR"/>
              </w:rPr>
              <w:t xml:space="preserve"> </w:t>
            </w:r>
          </w:p>
        </w:tc>
        <w:tc>
          <w:tcPr>
            <w:tcW w:w="6236" w:type="dxa"/>
            <w:vAlign w:val="center"/>
          </w:tcPr>
          <w:p w:rsidR="00D33249" w:rsidRPr="00BB0122" w:rsidRDefault="002D16E4" w:rsidP="00BB0122">
            <w:pPr>
              <w:spacing w:after="100" w:afterAutospacing="1"/>
              <w:rPr>
                <w:rFonts w:ascii="Times New Roman" w:eastAsia="Times New Roman" w:hAnsi="Times New Roman" w:cs="Times New Roman"/>
                <w:sz w:val="24"/>
                <w:szCs w:val="24"/>
                <w:lang w:eastAsia="tr-TR"/>
              </w:rPr>
            </w:pPr>
            <w:r w:rsidRPr="00BB0122">
              <w:rPr>
                <w:rFonts w:ascii="Times New Roman" w:hAnsi="Times New Roman" w:cs="Times New Roman"/>
                <w:sz w:val="24"/>
                <w:szCs w:val="24"/>
              </w:rPr>
              <w:t>Kimliği belirli veya belirlenebilir bir gerçek kişiye ait olduğu açık olan; kısmen veya tamamen otomatik şekilde veya veri kayıt</w:t>
            </w:r>
            <w:r w:rsidRPr="00BB0122">
              <w:rPr>
                <w:rFonts w:ascii="Times New Roman" w:hAnsi="Times New Roman" w:cs="Times New Roman"/>
              </w:rPr>
              <w:t xml:space="preserve"> </w:t>
            </w:r>
            <w:r w:rsidRPr="00BB0122">
              <w:rPr>
                <w:rFonts w:ascii="Times New Roman" w:hAnsi="Times New Roman" w:cs="Times New Roman"/>
                <w:sz w:val="24"/>
                <w:szCs w:val="24"/>
              </w:rPr>
              <w:t>sisteminin bir parçası olarak otomatik olmayan şekilde işlenen; fiziksel mekâna girişte, fiziksel mekânın içerisinde kalış sır</w:t>
            </w:r>
            <w:r w:rsidR="00BB0122" w:rsidRPr="00BB0122">
              <w:rPr>
                <w:rFonts w:ascii="Times New Roman" w:hAnsi="Times New Roman" w:cs="Times New Roman"/>
                <w:sz w:val="24"/>
                <w:szCs w:val="24"/>
              </w:rPr>
              <w:t>asında alınan kamera kayıtları v</w:t>
            </w:r>
            <w:r w:rsidRPr="00BB0122">
              <w:rPr>
                <w:rFonts w:ascii="Times New Roman" w:hAnsi="Times New Roman" w:cs="Times New Roman"/>
                <w:sz w:val="24"/>
                <w:szCs w:val="24"/>
              </w:rPr>
              <w:t>b.</w:t>
            </w:r>
          </w:p>
        </w:tc>
      </w:tr>
      <w:tr w:rsidR="002D16E4" w:rsidRPr="00203128" w:rsidTr="00614432">
        <w:tc>
          <w:tcPr>
            <w:tcW w:w="2978" w:type="dxa"/>
            <w:vAlign w:val="center"/>
          </w:tcPr>
          <w:p w:rsidR="002D16E4" w:rsidRPr="005D1C77" w:rsidRDefault="002D16E4" w:rsidP="00614432">
            <w:pPr>
              <w:rPr>
                <w:rFonts w:ascii="Times New Roman" w:hAnsi="Times New Roman" w:cs="Times New Roman"/>
                <w:b/>
                <w:sz w:val="24"/>
                <w:szCs w:val="24"/>
              </w:rPr>
            </w:pPr>
            <w:r w:rsidRPr="005D1C77">
              <w:rPr>
                <w:rFonts w:ascii="Times New Roman" w:hAnsi="Times New Roman" w:cs="Times New Roman"/>
                <w:b/>
                <w:bCs/>
                <w:color w:val="000000"/>
                <w:sz w:val="24"/>
                <w:szCs w:val="24"/>
              </w:rPr>
              <w:t>Risk Yönetimi Bilgisi</w:t>
            </w:r>
          </w:p>
        </w:tc>
        <w:tc>
          <w:tcPr>
            <w:tcW w:w="6236" w:type="dxa"/>
          </w:tcPr>
          <w:p w:rsidR="002D16E4" w:rsidRPr="005D1C77" w:rsidRDefault="002D16E4" w:rsidP="00AD5A0A">
            <w:pPr>
              <w:jc w:val="both"/>
              <w:rPr>
                <w:rFonts w:ascii="Times New Roman" w:hAnsi="Times New Roman" w:cs="Times New Roman"/>
                <w:b/>
                <w:sz w:val="24"/>
                <w:szCs w:val="24"/>
              </w:rPr>
            </w:pPr>
            <w:r w:rsidRPr="005D1C77">
              <w:rPr>
                <w:rFonts w:ascii="Times New Roman" w:hAnsi="Times New Roman" w:cs="Times New Roman"/>
                <w:color w:val="000000"/>
                <w:sz w:val="24"/>
                <w:szCs w:val="24"/>
              </w:rPr>
              <w:t xml:space="preserve">Ticari, teknik ve idari risklerin yönetilmesi için bu alanlarda genel kabul görmüş hukuki, ticari teamül ve dürüstlük kurallarına uygun olarak kullanılan yöntemler vasıtasıyla </w:t>
            </w:r>
            <w:proofErr w:type="spellStart"/>
            <w:r w:rsidRPr="005D1C77">
              <w:rPr>
                <w:rFonts w:ascii="Times New Roman" w:hAnsi="Times New Roman" w:cs="Times New Roman"/>
                <w:color w:val="000000"/>
                <w:sz w:val="24"/>
                <w:szCs w:val="24"/>
              </w:rPr>
              <w:t>işlenilen</w:t>
            </w:r>
            <w:proofErr w:type="spellEnd"/>
            <w:r w:rsidRPr="005D1C77">
              <w:rPr>
                <w:rFonts w:ascii="Times New Roman" w:hAnsi="Times New Roman" w:cs="Times New Roman"/>
                <w:color w:val="000000"/>
                <w:sz w:val="24"/>
                <w:szCs w:val="24"/>
              </w:rPr>
              <w:t xml:space="preserve"> kişisel verileri</w:t>
            </w:r>
          </w:p>
        </w:tc>
      </w:tr>
      <w:tr w:rsidR="002D16E4" w:rsidRPr="007C0383" w:rsidTr="00614432">
        <w:tc>
          <w:tcPr>
            <w:tcW w:w="2978" w:type="dxa"/>
            <w:vAlign w:val="center"/>
          </w:tcPr>
          <w:p w:rsidR="002D16E4" w:rsidRPr="005D1C77" w:rsidRDefault="002D16E4" w:rsidP="00614432">
            <w:pPr>
              <w:rPr>
                <w:rFonts w:ascii="Times New Roman" w:hAnsi="Times New Roman" w:cs="Times New Roman"/>
                <w:b/>
                <w:sz w:val="24"/>
                <w:szCs w:val="24"/>
              </w:rPr>
            </w:pPr>
            <w:r w:rsidRPr="005D1C77">
              <w:rPr>
                <w:rFonts w:ascii="Times New Roman" w:hAnsi="Times New Roman" w:cs="Times New Roman"/>
                <w:b/>
                <w:bCs/>
                <w:color w:val="000000"/>
                <w:sz w:val="24"/>
                <w:szCs w:val="24"/>
              </w:rPr>
              <w:t>Olay Yönetimi Bilgisi</w:t>
            </w:r>
          </w:p>
        </w:tc>
        <w:tc>
          <w:tcPr>
            <w:tcW w:w="6236" w:type="dxa"/>
          </w:tcPr>
          <w:p w:rsidR="002D16E4" w:rsidRPr="005D1C77" w:rsidRDefault="002D16E4" w:rsidP="00AD5A0A">
            <w:pPr>
              <w:jc w:val="both"/>
              <w:rPr>
                <w:rFonts w:ascii="Times New Roman" w:hAnsi="Times New Roman" w:cs="Times New Roman"/>
                <w:b/>
                <w:sz w:val="24"/>
                <w:szCs w:val="24"/>
              </w:rPr>
            </w:pPr>
            <w:r w:rsidRPr="005D1C77">
              <w:rPr>
                <w:rFonts w:ascii="Times New Roman" w:hAnsi="Times New Roman" w:cs="Times New Roman"/>
                <w:color w:val="000000"/>
                <w:sz w:val="24"/>
                <w:szCs w:val="24"/>
              </w:rPr>
              <w:t>Kişisel veri sahibiyle ilişkilendirilen ve şirketimiz çalışanlarını, hissedarlarını etkileme potansiyeli olan olaylarla ilgili toplanan bilgileri ve değerlendirmeleri (örneğin; kamuoyunun doğru yönetilmesine ilişkin toplanan bilgiler, değerlendirmeler gibi).</w:t>
            </w:r>
          </w:p>
        </w:tc>
      </w:tr>
    </w:tbl>
    <w:p w:rsidR="00256609" w:rsidRDefault="00256609" w:rsidP="00E960A5">
      <w:pPr>
        <w:pStyle w:val="ListeParagraf"/>
        <w:tabs>
          <w:tab w:val="left" w:pos="426"/>
        </w:tabs>
        <w:spacing w:after="0" w:line="240" w:lineRule="auto"/>
        <w:ind w:left="0"/>
        <w:jc w:val="both"/>
        <w:rPr>
          <w:rFonts w:ascii="Times New Roman" w:hAnsi="Times New Roman" w:cs="Times New Roman"/>
          <w:b/>
          <w:sz w:val="24"/>
          <w:szCs w:val="24"/>
        </w:rPr>
      </w:pPr>
    </w:p>
    <w:p w:rsidR="00256609" w:rsidRDefault="00256609" w:rsidP="00E960A5">
      <w:pPr>
        <w:pStyle w:val="ListeParagraf"/>
        <w:tabs>
          <w:tab w:val="left" w:pos="426"/>
        </w:tabs>
        <w:spacing w:after="0" w:line="240" w:lineRule="auto"/>
        <w:ind w:left="0"/>
        <w:jc w:val="both"/>
        <w:rPr>
          <w:rFonts w:ascii="Times New Roman" w:hAnsi="Times New Roman" w:cs="Times New Roman"/>
          <w:b/>
          <w:sz w:val="24"/>
          <w:szCs w:val="24"/>
        </w:rPr>
      </w:pPr>
    </w:p>
    <w:p w:rsidR="005E6DA8" w:rsidRDefault="007F58B1" w:rsidP="005E6DA8">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5E6DA8">
        <w:rPr>
          <w:rFonts w:ascii="Times New Roman" w:hAnsi="Times New Roman" w:cs="Times New Roman"/>
          <w:b/>
          <w:sz w:val="24"/>
          <w:szCs w:val="24"/>
        </w:rPr>
        <w:lastRenderedPageBreak/>
        <w:t>Kişisel Veri Konusu Kişi Gruplarında Yer Alan Kişisel Veri Sahiplerinin Kişisel Verilerinin Toplanması ve İşlenmesinin Amaçları</w:t>
      </w:r>
    </w:p>
    <w:p w:rsidR="00F4165E" w:rsidRDefault="00F4165E" w:rsidP="00F4165E">
      <w:pPr>
        <w:pStyle w:val="Default"/>
        <w:tabs>
          <w:tab w:val="left" w:pos="284"/>
        </w:tabs>
        <w:jc w:val="both"/>
        <w:rPr>
          <w:rFonts w:ascii="Times New Roman" w:hAnsi="Times New Roman" w:cs="Times New Roman"/>
        </w:rPr>
      </w:pPr>
    </w:p>
    <w:p w:rsidR="00246AD5" w:rsidRDefault="00246AD5" w:rsidP="00246AD5">
      <w:pPr>
        <w:pStyle w:val="Default"/>
        <w:numPr>
          <w:ilvl w:val="0"/>
          <w:numId w:val="7"/>
        </w:numPr>
        <w:tabs>
          <w:tab w:val="left" w:pos="284"/>
        </w:tabs>
        <w:ind w:left="0" w:firstLine="0"/>
        <w:jc w:val="both"/>
        <w:rPr>
          <w:rFonts w:ascii="Times New Roman" w:hAnsi="Times New Roman" w:cs="Times New Roman"/>
        </w:rPr>
      </w:pPr>
      <w:r>
        <w:rPr>
          <w:rFonts w:ascii="Times New Roman" w:hAnsi="Times New Roman" w:cs="Times New Roman"/>
        </w:rPr>
        <w:t xml:space="preserve">Şirketimiz </w:t>
      </w:r>
      <w:r w:rsidRPr="00D45C12">
        <w:rPr>
          <w:rFonts w:ascii="Times New Roman" w:hAnsi="Times New Roman" w:cs="Times New Roman"/>
        </w:rPr>
        <w:t>hissedarlarının</w:t>
      </w:r>
      <w:r w:rsidR="00DB5603">
        <w:rPr>
          <w:rFonts w:ascii="Times New Roman" w:hAnsi="Times New Roman" w:cs="Times New Roman"/>
        </w:rPr>
        <w:t>, yönetim kurulu üyelerinin</w:t>
      </w:r>
      <w:r w:rsidRPr="00D45C12">
        <w:rPr>
          <w:rFonts w:ascii="Times New Roman" w:hAnsi="Times New Roman" w:cs="Times New Roman"/>
        </w:rPr>
        <w:t xml:space="preserve"> ve yetkililerinin kişisel</w:t>
      </w:r>
      <w:r w:rsidR="002D16E4">
        <w:rPr>
          <w:rFonts w:ascii="Times New Roman" w:hAnsi="Times New Roman" w:cs="Times New Roman"/>
        </w:rPr>
        <w:t xml:space="preserve"> verilerini</w:t>
      </w:r>
      <w:r w:rsidRPr="00D45C12">
        <w:rPr>
          <w:rFonts w:ascii="Times New Roman" w:hAnsi="Times New Roman" w:cs="Times New Roman"/>
        </w:rPr>
        <w:t>, Türk Ticaret Kanunu, Vergi Usul Kanunu ve ilgili sair mevzuattan kaynaklanan yas</w:t>
      </w:r>
      <w:r w:rsidR="00F723F0">
        <w:rPr>
          <w:rFonts w:ascii="Times New Roman" w:hAnsi="Times New Roman" w:cs="Times New Roman"/>
        </w:rPr>
        <w:t>al yükümlülükleri çerçevesinde g</w:t>
      </w:r>
      <w:r w:rsidRPr="00D45C12">
        <w:rPr>
          <w:rFonts w:ascii="Times New Roman" w:hAnsi="Times New Roman" w:cs="Times New Roman"/>
        </w:rPr>
        <w:t xml:space="preserve">iriş kısmında yazılı olan faaliyetlerin gerçekleştirilebilmesi amacıyla işlemektedir. İşbu kişisel veriler resmi kurumlarda </w:t>
      </w:r>
      <w:r>
        <w:rPr>
          <w:rFonts w:ascii="Times New Roman" w:hAnsi="Times New Roman" w:cs="Times New Roman"/>
        </w:rPr>
        <w:t>şirketimize</w:t>
      </w:r>
      <w:r w:rsidRPr="00D45C12">
        <w:rPr>
          <w:rFonts w:ascii="Times New Roman" w:hAnsi="Times New Roman" w:cs="Times New Roman"/>
        </w:rPr>
        <w:t xml:space="preserve"> ilişkin olarak tutulan kayıtlardan, genel kurul ve yönetim kurulu toplantı tutanakları, şirketin kurumsal ve yönetim süreçlerine ilişkin tutulan evraklardan elde edilmektedir. </w:t>
      </w:r>
    </w:p>
    <w:p w:rsidR="00246AD5" w:rsidRPr="00821014" w:rsidRDefault="00246AD5" w:rsidP="00246AD5">
      <w:pPr>
        <w:pStyle w:val="Default"/>
        <w:tabs>
          <w:tab w:val="left" w:pos="284"/>
        </w:tabs>
        <w:jc w:val="both"/>
        <w:rPr>
          <w:rFonts w:ascii="Times New Roman" w:hAnsi="Times New Roman" w:cs="Times New Roman"/>
        </w:rPr>
      </w:pPr>
      <w:r w:rsidRPr="00821014">
        <w:rPr>
          <w:rFonts w:ascii="Times New Roman" w:hAnsi="Times New Roman" w:cs="Times New Roman"/>
        </w:rPr>
        <w:t xml:space="preserve"> </w:t>
      </w:r>
    </w:p>
    <w:p w:rsidR="00246AD5" w:rsidRDefault="00246AD5" w:rsidP="00246AD5">
      <w:pPr>
        <w:pStyle w:val="Default"/>
        <w:numPr>
          <w:ilvl w:val="0"/>
          <w:numId w:val="7"/>
        </w:numPr>
        <w:tabs>
          <w:tab w:val="left" w:pos="284"/>
        </w:tabs>
        <w:ind w:left="0" w:firstLine="0"/>
        <w:jc w:val="both"/>
        <w:rPr>
          <w:rFonts w:ascii="Times New Roman" w:hAnsi="Times New Roman" w:cs="Times New Roman"/>
        </w:rPr>
      </w:pPr>
      <w:r w:rsidRPr="00821014">
        <w:rPr>
          <w:rFonts w:ascii="Times New Roman" w:hAnsi="Times New Roman" w:cs="Times New Roman"/>
        </w:rPr>
        <w:t>Şirketimiz bünyesinde çalışan personellerin</w:t>
      </w:r>
      <w:r w:rsidR="00BB0122">
        <w:rPr>
          <w:rFonts w:ascii="Times New Roman" w:hAnsi="Times New Roman" w:cs="Times New Roman"/>
        </w:rPr>
        <w:t xml:space="preserve"> </w:t>
      </w:r>
      <w:r w:rsidRPr="00821014">
        <w:rPr>
          <w:rFonts w:ascii="Times New Roman" w:hAnsi="Times New Roman" w:cs="Times New Roman"/>
        </w:rPr>
        <w:t xml:space="preserve">kişisel </w:t>
      </w:r>
      <w:r>
        <w:rPr>
          <w:rFonts w:ascii="Times New Roman" w:hAnsi="Times New Roman" w:cs="Times New Roman"/>
        </w:rPr>
        <w:t xml:space="preserve">ve özel nitelikli kişisel </w:t>
      </w:r>
      <w:r w:rsidRPr="00821014">
        <w:rPr>
          <w:rFonts w:ascii="Times New Roman" w:hAnsi="Times New Roman" w:cs="Times New Roman"/>
        </w:rPr>
        <w:t>verilerini, SGK kaydının yapılabilmesi için, yürürlükteki İş Kanunu ve İş Sağlığı ve Güvenliği Kanunu’nun uygulamaları kapsamında kişilerin personel özlük dosyasında bulunması zorunlu evrakların tamamlanması amacıyla talep etmekte ve işlemektedir. İşbu kişisel veriler, işe giriş ve iş başvurusu aşamasında a</w:t>
      </w:r>
      <w:r w:rsidR="002D16E4">
        <w:rPr>
          <w:rFonts w:ascii="Times New Roman" w:hAnsi="Times New Roman" w:cs="Times New Roman"/>
        </w:rPr>
        <w:t>çık rızaları ile ilettikleri öz</w:t>
      </w:r>
      <w:r w:rsidRPr="00821014">
        <w:rPr>
          <w:rFonts w:ascii="Times New Roman" w:hAnsi="Times New Roman" w:cs="Times New Roman"/>
        </w:rPr>
        <w:t xml:space="preserve">geçmiş, iş başvuru formları, aday havuzu hizmetleri veren insan kaynakları yazılım programlarının (Kariyer.net, </w:t>
      </w:r>
      <w:proofErr w:type="spellStart"/>
      <w:r w:rsidRPr="00821014">
        <w:rPr>
          <w:rFonts w:ascii="Times New Roman" w:hAnsi="Times New Roman" w:cs="Times New Roman"/>
        </w:rPr>
        <w:t>Linkedin</w:t>
      </w:r>
      <w:proofErr w:type="spellEnd"/>
      <w:r w:rsidRPr="00821014">
        <w:rPr>
          <w:rFonts w:ascii="Times New Roman" w:hAnsi="Times New Roman" w:cs="Times New Roman"/>
        </w:rPr>
        <w:t xml:space="preserve"> gibi) sunduğu özgeçmiş görüntüleme yöntemleri, mülakat esnasında kendilerine sorulan ve rızaları ile yanıtladıkları sorulara verdikleri cevaplar aracılığıyla elde edilmektedir. </w:t>
      </w:r>
    </w:p>
    <w:p w:rsidR="00246AD5" w:rsidRDefault="00246AD5" w:rsidP="00246AD5">
      <w:pPr>
        <w:pStyle w:val="ListeParagraf"/>
        <w:spacing w:after="0" w:line="240" w:lineRule="auto"/>
        <w:ind w:left="0"/>
        <w:rPr>
          <w:rFonts w:ascii="Times New Roman" w:hAnsi="Times New Roman" w:cs="Times New Roman"/>
        </w:rPr>
      </w:pPr>
    </w:p>
    <w:p w:rsidR="00246AD5" w:rsidRPr="00AD5A0A" w:rsidRDefault="00246AD5" w:rsidP="00246AD5">
      <w:pPr>
        <w:pStyle w:val="Default"/>
        <w:numPr>
          <w:ilvl w:val="0"/>
          <w:numId w:val="7"/>
        </w:numPr>
        <w:tabs>
          <w:tab w:val="left" w:pos="284"/>
        </w:tabs>
        <w:ind w:left="0" w:firstLine="0"/>
        <w:jc w:val="both"/>
        <w:rPr>
          <w:rFonts w:ascii="Times New Roman" w:hAnsi="Times New Roman" w:cs="Times New Roman"/>
        </w:rPr>
      </w:pPr>
      <w:r w:rsidRPr="00AD5A0A">
        <w:rPr>
          <w:rFonts w:ascii="Times New Roman" w:hAnsi="Times New Roman" w:cs="Times New Roman"/>
        </w:rPr>
        <w:t>Şirketimiz, kendisine iş başvurusu yapan gerçek kişilerden kişisel</w:t>
      </w:r>
      <w:r w:rsidR="003F18E2" w:rsidRPr="00AD5A0A">
        <w:rPr>
          <w:rFonts w:ascii="Times New Roman" w:hAnsi="Times New Roman" w:cs="Times New Roman"/>
        </w:rPr>
        <w:t xml:space="preserve"> ve özel nitelikli kişisel </w:t>
      </w:r>
      <w:r w:rsidRPr="00AD5A0A">
        <w:rPr>
          <w:rFonts w:ascii="Times New Roman" w:hAnsi="Times New Roman" w:cs="Times New Roman"/>
        </w:rPr>
        <w:t>verilerini, kişiyle işe alım sürecinde mülakat amaçlı iletişim kurmak ve mülakat sırasında kişinin nitelikleri ve deneyimleri ile işe alım yapılacak açık pozisyonun uyumlu olup olmadığını tespit etmek amacıyla talep etmekte ve işlemektedir. İşbu kişisel</w:t>
      </w:r>
      <w:r w:rsidR="003F18E2" w:rsidRPr="00AD5A0A">
        <w:rPr>
          <w:rFonts w:ascii="Times New Roman" w:hAnsi="Times New Roman" w:cs="Times New Roman"/>
        </w:rPr>
        <w:t xml:space="preserve"> ve özel nitelikli kişisel</w:t>
      </w:r>
      <w:r w:rsidRPr="00AD5A0A">
        <w:rPr>
          <w:rFonts w:ascii="Times New Roman" w:hAnsi="Times New Roman" w:cs="Times New Roman"/>
        </w:rPr>
        <w:t xml:space="preserve"> veriler, başvuru yapan kişil</w:t>
      </w:r>
      <w:r w:rsidR="002D16E4" w:rsidRPr="00AD5A0A">
        <w:rPr>
          <w:rFonts w:ascii="Times New Roman" w:hAnsi="Times New Roman" w:cs="Times New Roman"/>
        </w:rPr>
        <w:t>erin kendi açık rızaları ile öz</w:t>
      </w:r>
      <w:r w:rsidRPr="00AD5A0A">
        <w:rPr>
          <w:rFonts w:ascii="Times New Roman" w:hAnsi="Times New Roman" w:cs="Times New Roman"/>
        </w:rPr>
        <w:t xml:space="preserve">geçmişlerini insan kaynakları </w:t>
      </w:r>
      <w:proofErr w:type="gramStart"/>
      <w:r w:rsidRPr="00AD5A0A">
        <w:rPr>
          <w:rFonts w:ascii="Times New Roman" w:hAnsi="Times New Roman" w:cs="Times New Roman"/>
        </w:rPr>
        <w:t>departmanına</w:t>
      </w:r>
      <w:proofErr w:type="gramEnd"/>
      <w:r w:rsidRPr="00AD5A0A">
        <w:rPr>
          <w:rFonts w:ascii="Times New Roman" w:hAnsi="Times New Roman" w:cs="Times New Roman"/>
        </w:rPr>
        <w:t xml:space="preserve"> yollamaları, mülakat esnasında kendi rızaları ile sorulan soruları yanıtlamaları ya da ilan yayınlama ve aday havuzu hizmetleri veren insan kaynakları yazılım programlarının (Kariyer.net, </w:t>
      </w:r>
      <w:proofErr w:type="spellStart"/>
      <w:r w:rsidRPr="00AD5A0A">
        <w:rPr>
          <w:rFonts w:ascii="Times New Roman" w:hAnsi="Times New Roman" w:cs="Times New Roman"/>
        </w:rPr>
        <w:t>Linkedin</w:t>
      </w:r>
      <w:proofErr w:type="spellEnd"/>
      <w:r w:rsidRPr="00AD5A0A">
        <w:rPr>
          <w:rFonts w:ascii="Times New Roman" w:hAnsi="Times New Roman" w:cs="Times New Roman"/>
        </w:rPr>
        <w:t xml:space="preserve"> gibi) sunduğu özgeçmiş görüntüleme yöntemleri ile elde edilmektedir. </w:t>
      </w:r>
    </w:p>
    <w:p w:rsidR="003B37D2" w:rsidRPr="00AD5A0A" w:rsidRDefault="003B37D2" w:rsidP="00AD5A0A">
      <w:pPr>
        <w:pStyle w:val="Default"/>
        <w:tabs>
          <w:tab w:val="left" w:pos="284"/>
        </w:tabs>
        <w:jc w:val="both"/>
        <w:rPr>
          <w:rFonts w:ascii="Times New Roman" w:hAnsi="Times New Roman" w:cs="Times New Roman"/>
        </w:rPr>
      </w:pPr>
    </w:p>
    <w:p w:rsidR="0015202A" w:rsidRPr="002F3873" w:rsidRDefault="00246AD5" w:rsidP="0015202A">
      <w:pPr>
        <w:pStyle w:val="Default"/>
        <w:numPr>
          <w:ilvl w:val="0"/>
          <w:numId w:val="7"/>
        </w:numPr>
        <w:tabs>
          <w:tab w:val="left" w:pos="284"/>
        </w:tabs>
        <w:ind w:left="0" w:firstLine="0"/>
        <w:jc w:val="both"/>
        <w:rPr>
          <w:rFonts w:ascii="Times New Roman" w:hAnsi="Times New Roman" w:cs="Times New Roman"/>
        </w:rPr>
      </w:pPr>
      <w:r w:rsidRPr="0015202A">
        <w:rPr>
          <w:rFonts w:ascii="Times New Roman" w:hAnsi="Times New Roman" w:cs="Times New Roman"/>
        </w:rPr>
        <w:t xml:space="preserve">Şirketimiz, işbirliği içerisinde olduğu iş ortaklarının </w:t>
      </w:r>
      <w:r w:rsidR="003F18E2" w:rsidRPr="0015202A">
        <w:rPr>
          <w:rFonts w:ascii="Times New Roman" w:hAnsi="Times New Roman" w:cs="Times New Roman"/>
        </w:rPr>
        <w:t>yetkili gerçek kişilerin</w:t>
      </w:r>
      <w:r w:rsidRPr="0015202A">
        <w:rPr>
          <w:rFonts w:ascii="Times New Roman" w:hAnsi="Times New Roman" w:cs="Times New Roman"/>
        </w:rPr>
        <w:t xml:space="preserve"> verilerini iş ortaklığının kurulma amaçları çerçevesinde kaydetmektedir. Mal ve hizmet tedarikçilerinden temin edilen ve şirketimizin ticari faaliyetlerini yerine getirmek için gerekli hizmetlerin şirketimize sunulmasının sağlanması ve bunun denetlenmesi amacıyla bu kişilerin kişisel verilerini kaydeder. </w:t>
      </w:r>
      <w:r w:rsidR="0015202A" w:rsidRPr="002F3873">
        <w:rPr>
          <w:rFonts w:ascii="Times New Roman" w:hAnsi="Times New Roman" w:cs="Times New Roman"/>
        </w:rPr>
        <w:t xml:space="preserve">İşbu kişisel veriler imzalanan sözleşmeler, gönderilen faturalar, teslim tutanakları, imza beyannameleri, </w:t>
      </w:r>
      <w:proofErr w:type="gramStart"/>
      <w:r w:rsidR="0015202A" w:rsidRPr="002F3873">
        <w:rPr>
          <w:rFonts w:ascii="Times New Roman" w:hAnsi="Times New Roman" w:cs="Times New Roman"/>
        </w:rPr>
        <w:t>vekaletnameler</w:t>
      </w:r>
      <w:proofErr w:type="gramEnd"/>
      <w:r w:rsidR="0015202A" w:rsidRPr="002F3873">
        <w:rPr>
          <w:rFonts w:ascii="Times New Roman" w:hAnsi="Times New Roman" w:cs="Times New Roman"/>
        </w:rPr>
        <w:t xml:space="preserve">, kendileri ile kurulan iletişim sonucu kendi açık rızalarıyla yollanan ve alınan </w:t>
      </w:r>
      <w:proofErr w:type="spellStart"/>
      <w:r w:rsidR="0015202A" w:rsidRPr="002F3873">
        <w:rPr>
          <w:rFonts w:ascii="Times New Roman" w:hAnsi="Times New Roman" w:cs="Times New Roman"/>
        </w:rPr>
        <w:t>emailler</w:t>
      </w:r>
      <w:proofErr w:type="spellEnd"/>
      <w:r w:rsidR="0015202A" w:rsidRPr="002F3873">
        <w:rPr>
          <w:rFonts w:ascii="Times New Roman" w:hAnsi="Times New Roman" w:cs="Times New Roman"/>
        </w:rPr>
        <w:t xml:space="preserve">, telefon ve sair yollarla kurulan iletişim yollarıyla elde edilmektedir. </w:t>
      </w:r>
    </w:p>
    <w:p w:rsidR="0015202A" w:rsidRPr="002F3873" w:rsidRDefault="0015202A" w:rsidP="0015202A">
      <w:pPr>
        <w:pStyle w:val="Default"/>
        <w:tabs>
          <w:tab w:val="left" w:pos="284"/>
        </w:tabs>
        <w:jc w:val="both"/>
        <w:rPr>
          <w:rFonts w:ascii="Times New Roman" w:hAnsi="Times New Roman" w:cs="Times New Roman"/>
        </w:rPr>
      </w:pPr>
    </w:p>
    <w:p w:rsidR="0015202A" w:rsidRPr="002F3873" w:rsidRDefault="00F4165E" w:rsidP="0015202A">
      <w:pPr>
        <w:pStyle w:val="Default"/>
        <w:numPr>
          <w:ilvl w:val="0"/>
          <w:numId w:val="7"/>
        </w:numPr>
        <w:tabs>
          <w:tab w:val="left" w:pos="284"/>
        </w:tabs>
        <w:ind w:left="0" w:firstLine="0"/>
        <w:jc w:val="both"/>
        <w:rPr>
          <w:rFonts w:ascii="Times New Roman" w:hAnsi="Times New Roman" w:cs="Times New Roman"/>
        </w:rPr>
      </w:pPr>
      <w:r w:rsidRPr="0015202A">
        <w:rPr>
          <w:rFonts w:ascii="Times New Roman" w:hAnsi="Times New Roman" w:cs="Times New Roman"/>
        </w:rPr>
        <w:t xml:space="preserve">Şirketimizin faaliyetlerinin yerine getirilmesinde yardımcı olan tedarikçi yetkili gerçek kişilerinin </w:t>
      </w:r>
      <w:r w:rsidR="003F18E2" w:rsidRPr="0015202A">
        <w:rPr>
          <w:rFonts w:ascii="Times New Roman" w:hAnsi="Times New Roman" w:cs="Times New Roman"/>
        </w:rPr>
        <w:t xml:space="preserve">verileri, </w:t>
      </w:r>
      <w:r w:rsidRPr="0015202A">
        <w:rPr>
          <w:rFonts w:ascii="Times New Roman" w:hAnsi="Times New Roman" w:cs="Times New Roman"/>
        </w:rPr>
        <w:t>görevlerini yerine getirip getirmediğini kontrol etmek ve şirketin faaliyetlerinin düzenini sağlamak amacıyla kaydeder. Tedarikçi yetkilileri</w:t>
      </w:r>
      <w:r w:rsidR="0015202A" w:rsidRPr="0015202A">
        <w:rPr>
          <w:rFonts w:ascii="Times New Roman" w:hAnsi="Times New Roman" w:cs="Times New Roman"/>
        </w:rPr>
        <w:t>nin</w:t>
      </w:r>
      <w:r w:rsidRPr="0015202A">
        <w:rPr>
          <w:rFonts w:ascii="Times New Roman" w:hAnsi="Times New Roman" w:cs="Times New Roman"/>
        </w:rPr>
        <w:t xml:space="preserve"> kişisel verileri, </w:t>
      </w:r>
      <w:r w:rsidR="0015202A" w:rsidRPr="002F3873">
        <w:rPr>
          <w:rFonts w:ascii="Times New Roman" w:hAnsi="Times New Roman" w:cs="Times New Roman"/>
        </w:rPr>
        <w:t xml:space="preserve">gönderilen faturalar, imza beyannameleri, </w:t>
      </w:r>
      <w:proofErr w:type="gramStart"/>
      <w:r w:rsidR="0015202A" w:rsidRPr="002F3873">
        <w:rPr>
          <w:rFonts w:ascii="Times New Roman" w:hAnsi="Times New Roman" w:cs="Times New Roman"/>
        </w:rPr>
        <w:t>vekaletnameler</w:t>
      </w:r>
      <w:proofErr w:type="gramEnd"/>
      <w:r w:rsidR="0015202A" w:rsidRPr="002F3873">
        <w:rPr>
          <w:rFonts w:ascii="Times New Roman" w:hAnsi="Times New Roman" w:cs="Times New Roman"/>
        </w:rPr>
        <w:t xml:space="preserve">, kendileri ile kurulan iletişim sonucu kendi açık rızalarıyla yollanan ve alınan </w:t>
      </w:r>
      <w:proofErr w:type="spellStart"/>
      <w:r w:rsidR="0015202A" w:rsidRPr="002F3873">
        <w:rPr>
          <w:rFonts w:ascii="Times New Roman" w:hAnsi="Times New Roman" w:cs="Times New Roman"/>
        </w:rPr>
        <w:t>emailler</w:t>
      </w:r>
      <w:proofErr w:type="spellEnd"/>
      <w:r w:rsidR="0015202A" w:rsidRPr="002F3873">
        <w:rPr>
          <w:rFonts w:ascii="Times New Roman" w:hAnsi="Times New Roman" w:cs="Times New Roman"/>
        </w:rPr>
        <w:t>, yapılan telefon görüşmeleri ile kartvizit ve internet sitesi bilgilerinin aktarılması yoluyla elde edilmektedir.</w:t>
      </w:r>
    </w:p>
    <w:p w:rsidR="0015202A" w:rsidRDefault="0015202A" w:rsidP="00C94EE7">
      <w:pPr>
        <w:pStyle w:val="Default"/>
        <w:tabs>
          <w:tab w:val="left" w:pos="284"/>
        </w:tabs>
        <w:jc w:val="both"/>
        <w:rPr>
          <w:rFonts w:ascii="Times New Roman" w:hAnsi="Times New Roman" w:cs="Times New Roman"/>
        </w:rPr>
      </w:pPr>
    </w:p>
    <w:p w:rsidR="00F4614A" w:rsidRDefault="00F4614A" w:rsidP="006B35C5">
      <w:pPr>
        <w:pStyle w:val="Default"/>
        <w:numPr>
          <w:ilvl w:val="0"/>
          <w:numId w:val="7"/>
        </w:numPr>
        <w:tabs>
          <w:tab w:val="left" w:pos="284"/>
        </w:tabs>
        <w:ind w:left="0" w:firstLine="0"/>
        <w:jc w:val="both"/>
        <w:rPr>
          <w:rFonts w:ascii="Times New Roman" w:hAnsi="Times New Roman" w:cs="Times New Roman"/>
        </w:rPr>
      </w:pPr>
      <w:r w:rsidRPr="006B35C5">
        <w:rPr>
          <w:rFonts w:ascii="Times New Roman" w:hAnsi="Times New Roman" w:cs="Times New Roman"/>
        </w:rPr>
        <w:t xml:space="preserve">Şirketimiz </w:t>
      </w:r>
      <w:r w:rsidR="006B35C5" w:rsidRPr="006B35C5">
        <w:rPr>
          <w:rFonts w:ascii="Times New Roman" w:hAnsi="Times New Roman" w:cs="Times New Roman"/>
        </w:rPr>
        <w:t>müşterilerinin kişisel verilerini, faaliyetlerin mevzuata uygun yürütülmesi, finansal ve muhasebe işlerinin yürütülmesi, firma/ürün/hizmetlere bağlılık süreçlerinin yürütülmesi, hukuk işlerinin takibi ve yürütülmesi, iş faaliyetlerinin denetimi/yürütülmesi, iş sürekliliğinin sağlanması, lojistik faaliyetlerin sağlanması, mal/hizmet satış süreçlerinin yürütülmesi, müşteri ilişkileri süreçlerinin yürütülmesi, müşteri memnuniyetine ilişkin aktivitelerin yönetilmesi, pazarlama analiz çalışmalarının yürütülmesi, performans değerlendirme süreçlerinin yürütülmesi, reklam/kampanya/</w:t>
      </w:r>
      <w:proofErr w:type="gramStart"/>
      <w:r w:rsidR="006B35C5" w:rsidRPr="006B35C5">
        <w:rPr>
          <w:rFonts w:ascii="Times New Roman" w:hAnsi="Times New Roman" w:cs="Times New Roman"/>
        </w:rPr>
        <w:t>promosyon</w:t>
      </w:r>
      <w:proofErr w:type="gramEnd"/>
      <w:r w:rsidR="006B35C5" w:rsidRPr="006B35C5">
        <w:rPr>
          <w:rFonts w:ascii="Times New Roman" w:hAnsi="Times New Roman" w:cs="Times New Roman"/>
        </w:rPr>
        <w:t xml:space="preserve"> süreçlerinin </w:t>
      </w:r>
      <w:r w:rsidR="006B35C5" w:rsidRPr="006B35C5">
        <w:rPr>
          <w:rFonts w:ascii="Times New Roman" w:hAnsi="Times New Roman" w:cs="Times New Roman"/>
        </w:rPr>
        <w:lastRenderedPageBreak/>
        <w:t xml:space="preserve">yürütülmesi, saklama ve arşiv faaliyetlerinin yürütülmesi, sözleşme süreçlerinin yürütülmesi, stratejik planlama faaliyetlerinin yürütülmesi, talep/şikayetlerin takibi, tedarik zinciri yönetimi süreçlerinin yürütülmesi, veri sorumlusu operasyonlarının güvenliğinin temini, gerekmesi halinde, yetkili kişi, kurum ve kuruluşlara bilgi verilmesi amacıyla talep etmekte ve işlemektedir. </w:t>
      </w:r>
      <w:r w:rsidR="00976F1D" w:rsidRPr="006B35C5">
        <w:rPr>
          <w:rFonts w:ascii="Times New Roman" w:hAnsi="Times New Roman" w:cs="Times New Roman"/>
        </w:rPr>
        <w:t>İşbu</w:t>
      </w:r>
      <w:r w:rsidR="006B35C5" w:rsidRPr="006B35C5">
        <w:rPr>
          <w:rFonts w:ascii="Times New Roman" w:hAnsi="Times New Roman" w:cs="Times New Roman"/>
        </w:rPr>
        <w:t xml:space="preserve"> kişisel veriler, </w:t>
      </w:r>
      <w:r w:rsidR="006B35C5">
        <w:rPr>
          <w:rFonts w:ascii="Times New Roman" w:hAnsi="Times New Roman" w:cs="Times New Roman"/>
        </w:rPr>
        <w:t>sözleşmenin kurulma anında</w:t>
      </w:r>
      <w:r w:rsidR="006B35C5" w:rsidRPr="006B35C5">
        <w:rPr>
          <w:rFonts w:ascii="Times New Roman" w:hAnsi="Times New Roman" w:cs="Times New Roman"/>
        </w:rPr>
        <w:t xml:space="preserve"> elde edilmektedir. </w:t>
      </w:r>
    </w:p>
    <w:p w:rsidR="00105490" w:rsidRDefault="00105490" w:rsidP="00105490">
      <w:pPr>
        <w:pStyle w:val="Default"/>
        <w:tabs>
          <w:tab w:val="left" w:pos="284"/>
        </w:tabs>
        <w:jc w:val="both"/>
        <w:rPr>
          <w:rFonts w:ascii="Times New Roman" w:hAnsi="Times New Roman" w:cs="Times New Roman"/>
        </w:rPr>
      </w:pPr>
    </w:p>
    <w:p w:rsidR="00105490" w:rsidRPr="003E3F89" w:rsidRDefault="00105490" w:rsidP="003E3F89">
      <w:pPr>
        <w:pStyle w:val="Default"/>
        <w:numPr>
          <w:ilvl w:val="0"/>
          <w:numId w:val="7"/>
        </w:numPr>
        <w:tabs>
          <w:tab w:val="left" w:pos="284"/>
        </w:tabs>
        <w:ind w:left="0" w:firstLine="0"/>
        <w:jc w:val="both"/>
        <w:rPr>
          <w:rFonts w:ascii="Times New Roman" w:hAnsi="Times New Roman" w:cs="Times New Roman"/>
          <w:color w:val="auto"/>
        </w:rPr>
      </w:pPr>
      <w:r w:rsidRPr="00821014">
        <w:rPr>
          <w:rFonts w:ascii="Times New Roman" w:hAnsi="Times New Roman" w:cs="Times New Roman"/>
        </w:rPr>
        <w:t xml:space="preserve">Şirketimizin faaliyet göstermiş olduğu yerleşkesine her ne sebeple olursa olsun gelen tüm ziyaretçilerin kişisel verileri yerleşkenin güvenliğinin sağlanması için </w:t>
      </w:r>
      <w:r>
        <w:rPr>
          <w:rFonts w:ascii="Times New Roman" w:hAnsi="Times New Roman" w:cs="Times New Roman"/>
        </w:rPr>
        <w:t>kamera</w:t>
      </w:r>
      <w:r w:rsidRPr="00821014">
        <w:rPr>
          <w:rFonts w:ascii="Times New Roman" w:hAnsi="Times New Roman" w:cs="Times New Roman"/>
        </w:rPr>
        <w:t xml:space="preserve"> kayıtları </w:t>
      </w:r>
      <w:r>
        <w:rPr>
          <w:rFonts w:ascii="Times New Roman" w:hAnsi="Times New Roman" w:cs="Times New Roman"/>
        </w:rPr>
        <w:t xml:space="preserve">ile işlenmektedir. </w:t>
      </w:r>
      <w:r w:rsidRPr="00821014">
        <w:rPr>
          <w:rFonts w:ascii="Times New Roman" w:hAnsi="Times New Roman" w:cs="Times New Roman"/>
        </w:rPr>
        <w:t xml:space="preserve">Söz konusu kişisel veriler; şirketimizin telefon ile aranmasında arayan kişilerin ses kayıtlarının </w:t>
      </w:r>
      <w:r w:rsidRPr="003E3F89">
        <w:rPr>
          <w:rFonts w:ascii="Times New Roman" w:hAnsi="Times New Roman" w:cs="Times New Roman"/>
          <w:color w:val="auto"/>
        </w:rPr>
        <w:t>tutulması ve güvenlik kamera görüntüsü yöntemleri ile elde edilmektedir.</w:t>
      </w:r>
    </w:p>
    <w:p w:rsidR="003E3F89" w:rsidRPr="003E3F89" w:rsidRDefault="003E3F89" w:rsidP="003E3F89">
      <w:pPr>
        <w:pStyle w:val="ListeParagraf"/>
        <w:spacing w:after="0"/>
        <w:ind w:left="0"/>
        <w:rPr>
          <w:rFonts w:ascii="Times New Roman" w:hAnsi="Times New Roman" w:cs="Times New Roman"/>
          <w:sz w:val="24"/>
          <w:szCs w:val="24"/>
        </w:rPr>
      </w:pPr>
    </w:p>
    <w:p w:rsidR="003E3F89" w:rsidRPr="003E3F89" w:rsidRDefault="003E3F89" w:rsidP="003E3F89">
      <w:pPr>
        <w:pStyle w:val="Default"/>
        <w:numPr>
          <w:ilvl w:val="0"/>
          <w:numId w:val="7"/>
        </w:numPr>
        <w:tabs>
          <w:tab w:val="left" w:pos="284"/>
        </w:tabs>
        <w:ind w:left="0" w:firstLine="0"/>
        <w:jc w:val="both"/>
        <w:rPr>
          <w:rFonts w:ascii="Times New Roman" w:hAnsi="Times New Roman" w:cs="Times New Roman"/>
          <w:color w:val="auto"/>
        </w:rPr>
      </w:pPr>
      <w:r w:rsidRPr="003E3F89">
        <w:rPr>
          <w:rFonts w:ascii="Times New Roman" w:hAnsi="Times New Roman" w:cs="Times New Roman"/>
          <w:color w:val="auto"/>
          <w:shd w:val="clear" w:color="auto" w:fill="FFFFFF"/>
        </w:rPr>
        <w:t xml:space="preserve">Şirketimizin web sitesini ziyaret eden web-ziyaretçilerimizin trafik verileri, bilgi güvenliği süreçlerinin yürütülmesi, erişim yetkilerinin yürütülmesi, faaliyetlerin mevzuata uygun yürütülmesi, iç denetim / disiplin faaliyetlerinin yürütülmesi, saklama ve arşiv faaliyetlerinin yürütülmesi, veri sorumlusu operasyonlarının güvenliğinin temini, yetkili kişi, kurum ve kuruluşlara bilgi verilmesi amacıyla işlenmekte ve bu veriler, </w:t>
      </w:r>
      <w:r w:rsidR="00976F1D">
        <w:rPr>
          <w:rFonts w:ascii="Times New Roman" w:hAnsi="Times New Roman" w:cs="Times New Roman"/>
          <w:color w:val="auto"/>
          <w:shd w:val="clear" w:color="auto" w:fill="FFFFFF"/>
        </w:rPr>
        <w:t xml:space="preserve">web sitemizin ziyareti anında </w:t>
      </w:r>
      <w:r>
        <w:rPr>
          <w:rFonts w:ascii="Times New Roman" w:hAnsi="Times New Roman" w:cs="Times New Roman"/>
          <w:color w:val="auto"/>
          <w:shd w:val="clear" w:color="auto" w:fill="FFFFFF"/>
        </w:rPr>
        <w:t>elde edilmektedir.</w:t>
      </w:r>
    </w:p>
    <w:p w:rsidR="00541D73" w:rsidRPr="005E6DA8" w:rsidRDefault="00541D73" w:rsidP="00246AD5">
      <w:pPr>
        <w:pStyle w:val="ListeParagraf"/>
        <w:tabs>
          <w:tab w:val="left" w:pos="284"/>
        </w:tabs>
        <w:spacing w:after="0" w:line="240" w:lineRule="auto"/>
        <w:ind w:left="0"/>
        <w:jc w:val="both"/>
        <w:rPr>
          <w:rFonts w:ascii="Times New Roman" w:hAnsi="Times New Roman" w:cs="Times New Roman"/>
          <w:b/>
          <w:sz w:val="24"/>
          <w:szCs w:val="24"/>
        </w:rPr>
      </w:pPr>
    </w:p>
    <w:p w:rsidR="007F58B1" w:rsidRPr="005E6DA8" w:rsidRDefault="007F58B1" w:rsidP="005E6DA8">
      <w:pPr>
        <w:pStyle w:val="ListeParagraf"/>
        <w:numPr>
          <w:ilvl w:val="1"/>
          <w:numId w:val="2"/>
        </w:numPr>
        <w:tabs>
          <w:tab w:val="left" w:pos="426"/>
        </w:tabs>
        <w:spacing w:after="0" w:line="240" w:lineRule="auto"/>
        <w:ind w:left="0" w:firstLine="0"/>
        <w:jc w:val="both"/>
        <w:rPr>
          <w:rFonts w:ascii="Times New Roman" w:hAnsi="Times New Roman" w:cs="Times New Roman"/>
          <w:b/>
          <w:sz w:val="24"/>
          <w:szCs w:val="24"/>
        </w:rPr>
      </w:pPr>
      <w:r w:rsidRPr="005E6DA8">
        <w:rPr>
          <w:rFonts w:ascii="Times New Roman" w:hAnsi="Times New Roman" w:cs="Times New Roman"/>
          <w:b/>
          <w:sz w:val="24"/>
          <w:szCs w:val="24"/>
        </w:rPr>
        <w:t>Veri Konusu Kişi Grupları ile Bu Kişilere Ait Veri Kategorilerinin İlişkilendirilmesi</w:t>
      </w:r>
    </w:p>
    <w:p w:rsidR="00C34AC6" w:rsidRPr="00C34AC6" w:rsidRDefault="00C34AC6" w:rsidP="00C34AC6">
      <w:pPr>
        <w:spacing w:after="0" w:line="240" w:lineRule="auto"/>
        <w:jc w:val="both"/>
        <w:rPr>
          <w:rFonts w:ascii="Times New Roman" w:hAnsi="Times New Roman" w:cs="Times New Roman"/>
          <w:b/>
          <w:sz w:val="24"/>
          <w:szCs w:val="24"/>
        </w:rPr>
      </w:pPr>
    </w:p>
    <w:tbl>
      <w:tblPr>
        <w:tblStyle w:val="TabloKlavuzu"/>
        <w:tblW w:w="9214" w:type="dxa"/>
        <w:tblInd w:w="108" w:type="dxa"/>
        <w:tblLook w:val="04A0" w:firstRow="1" w:lastRow="0" w:firstColumn="1" w:lastColumn="0" w:noHBand="0" w:noVBand="1"/>
      </w:tblPr>
      <w:tblGrid>
        <w:gridCol w:w="2836"/>
        <w:gridCol w:w="6378"/>
      </w:tblGrid>
      <w:tr w:rsidR="00C34AC6" w:rsidRPr="00C34AC6" w:rsidTr="00541D73">
        <w:tc>
          <w:tcPr>
            <w:tcW w:w="2836" w:type="dxa"/>
          </w:tcPr>
          <w:p w:rsidR="00C34AC6" w:rsidRPr="00C34AC6" w:rsidRDefault="00C34AC6" w:rsidP="00C34AC6">
            <w:pPr>
              <w:jc w:val="center"/>
              <w:rPr>
                <w:rFonts w:ascii="Times New Roman" w:hAnsi="Times New Roman" w:cs="Times New Roman"/>
                <w:b/>
                <w:sz w:val="24"/>
                <w:szCs w:val="24"/>
              </w:rPr>
            </w:pPr>
            <w:r w:rsidRPr="00C34AC6">
              <w:rPr>
                <w:rFonts w:ascii="Times New Roman" w:hAnsi="Times New Roman" w:cs="Times New Roman"/>
                <w:b/>
                <w:sz w:val="24"/>
                <w:szCs w:val="24"/>
              </w:rPr>
              <w:t>İŞLENEN VERİ TÜRÜ</w:t>
            </w:r>
          </w:p>
        </w:tc>
        <w:tc>
          <w:tcPr>
            <w:tcW w:w="6378" w:type="dxa"/>
          </w:tcPr>
          <w:p w:rsidR="00C34AC6" w:rsidRPr="00C34AC6" w:rsidRDefault="00C34AC6" w:rsidP="00C34AC6">
            <w:pPr>
              <w:jc w:val="center"/>
              <w:rPr>
                <w:rFonts w:ascii="Times New Roman" w:hAnsi="Times New Roman" w:cs="Times New Roman"/>
                <w:b/>
                <w:sz w:val="24"/>
                <w:szCs w:val="24"/>
              </w:rPr>
            </w:pPr>
            <w:r w:rsidRPr="00C34AC6">
              <w:rPr>
                <w:rFonts w:ascii="Times New Roman" w:hAnsi="Times New Roman" w:cs="Times New Roman"/>
                <w:b/>
                <w:sz w:val="24"/>
                <w:szCs w:val="24"/>
              </w:rPr>
              <w:t>İLİŞKİLİ OLDUĞU VERİ SAHİBİ</w:t>
            </w:r>
          </w:p>
        </w:tc>
      </w:tr>
      <w:tr w:rsidR="006B35C5" w:rsidRPr="00D33249" w:rsidTr="00541D73">
        <w:trPr>
          <w:trHeight w:val="492"/>
        </w:trPr>
        <w:tc>
          <w:tcPr>
            <w:tcW w:w="2836" w:type="dxa"/>
            <w:vAlign w:val="center"/>
          </w:tcPr>
          <w:p w:rsidR="006B35C5" w:rsidRPr="009536F5" w:rsidRDefault="006B35C5" w:rsidP="006B35C5">
            <w:pPr>
              <w:rPr>
                <w:rFonts w:ascii="Times New Roman" w:hAnsi="Times New Roman" w:cs="Times New Roman"/>
                <w:b/>
                <w:sz w:val="24"/>
                <w:szCs w:val="24"/>
              </w:rPr>
            </w:pPr>
            <w:r w:rsidRPr="009536F5">
              <w:rPr>
                <w:rFonts w:ascii="Times New Roman" w:hAnsi="Times New Roman" w:cs="Times New Roman"/>
                <w:b/>
                <w:sz w:val="24"/>
                <w:szCs w:val="24"/>
              </w:rPr>
              <w:t>Kimlik Bilgileri</w:t>
            </w:r>
          </w:p>
        </w:tc>
        <w:tc>
          <w:tcPr>
            <w:tcW w:w="6378" w:type="dxa"/>
            <w:vAlign w:val="center"/>
          </w:tcPr>
          <w:p w:rsidR="006B35C5" w:rsidRPr="009536F5" w:rsidRDefault="006B35C5" w:rsidP="003E3F89">
            <w:pPr>
              <w:spacing w:after="100" w:afterAutospacing="1"/>
              <w:rPr>
                <w:rFonts w:ascii="Times New Roman" w:eastAsia="Times New Roman" w:hAnsi="Times New Roman" w:cs="Times New Roman"/>
                <w:sz w:val="24"/>
                <w:szCs w:val="24"/>
                <w:lang w:eastAsia="tr-TR"/>
              </w:rPr>
            </w:pPr>
            <w:r w:rsidRPr="009536F5">
              <w:rPr>
                <w:rFonts w:ascii="Times New Roman" w:hAnsi="Times New Roman" w:cs="Times New Roman"/>
                <w:sz w:val="24"/>
                <w:szCs w:val="24"/>
              </w:rPr>
              <w:t>Şirket hissedarları,</w:t>
            </w:r>
            <w:r w:rsidR="00687D53" w:rsidRPr="009536F5">
              <w:rPr>
                <w:rFonts w:ascii="Times New Roman" w:hAnsi="Times New Roman" w:cs="Times New Roman"/>
                <w:sz w:val="24"/>
                <w:szCs w:val="24"/>
              </w:rPr>
              <w:t xml:space="preserve"> yetkilileri, çalışan/çalışan adayları</w:t>
            </w:r>
            <w:r w:rsidR="003E3F89">
              <w:rPr>
                <w:rFonts w:ascii="Times New Roman" w:hAnsi="Times New Roman" w:cs="Times New Roman"/>
                <w:sz w:val="24"/>
                <w:szCs w:val="24"/>
              </w:rPr>
              <w:t xml:space="preserve">, </w:t>
            </w:r>
            <w:r w:rsidRPr="009536F5">
              <w:rPr>
                <w:rFonts w:ascii="Times New Roman" w:hAnsi="Times New Roman" w:cs="Times New Roman"/>
                <w:sz w:val="24"/>
                <w:szCs w:val="24"/>
              </w:rPr>
              <w:t xml:space="preserve">müşteriler, </w:t>
            </w:r>
            <w:r w:rsidR="00687D53" w:rsidRPr="009536F5">
              <w:rPr>
                <w:rFonts w:ascii="Times New Roman" w:hAnsi="Times New Roman" w:cs="Times New Roman"/>
                <w:sz w:val="24"/>
                <w:szCs w:val="24"/>
              </w:rPr>
              <w:t xml:space="preserve">tedarikçi </w:t>
            </w:r>
            <w:r w:rsidR="003E3F89">
              <w:rPr>
                <w:rFonts w:ascii="Times New Roman" w:hAnsi="Times New Roman" w:cs="Times New Roman"/>
                <w:sz w:val="24"/>
                <w:szCs w:val="24"/>
              </w:rPr>
              <w:t>yetkilileri</w:t>
            </w:r>
          </w:p>
        </w:tc>
      </w:tr>
      <w:tr w:rsidR="006B35C5" w:rsidRPr="00D33249" w:rsidTr="00541D73">
        <w:tc>
          <w:tcPr>
            <w:tcW w:w="2836" w:type="dxa"/>
            <w:vAlign w:val="center"/>
          </w:tcPr>
          <w:p w:rsidR="006B35C5" w:rsidRPr="009536F5" w:rsidRDefault="006B35C5" w:rsidP="006B35C5">
            <w:pPr>
              <w:rPr>
                <w:rFonts w:ascii="Times New Roman" w:hAnsi="Times New Roman" w:cs="Times New Roman"/>
                <w:b/>
                <w:sz w:val="24"/>
                <w:szCs w:val="24"/>
              </w:rPr>
            </w:pPr>
            <w:r w:rsidRPr="009536F5">
              <w:rPr>
                <w:rFonts w:ascii="Times New Roman" w:hAnsi="Times New Roman" w:cs="Times New Roman"/>
                <w:b/>
                <w:sz w:val="24"/>
                <w:szCs w:val="24"/>
              </w:rPr>
              <w:t>İletişim Bilgileri</w:t>
            </w:r>
          </w:p>
        </w:tc>
        <w:tc>
          <w:tcPr>
            <w:tcW w:w="6378" w:type="dxa"/>
            <w:vAlign w:val="center"/>
          </w:tcPr>
          <w:p w:rsidR="006B35C5" w:rsidRPr="009536F5" w:rsidRDefault="00687D53" w:rsidP="003E3F89">
            <w:pPr>
              <w:spacing w:after="100" w:afterAutospacing="1"/>
              <w:rPr>
                <w:rFonts w:ascii="Times New Roman" w:eastAsia="Times New Roman" w:hAnsi="Times New Roman" w:cs="Times New Roman"/>
                <w:sz w:val="24"/>
                <w:szCs w:val="24"/>
                <w:lang w:eastAsia="tr-TR"/>
              </w:rPr>
            </w:pPr>
            <w:r w:rsidRPr="009536F5">
              <w:rPr>
                <w:rFonts w:ascii="Times New Roman" w:hAnsi="Times New Roman" w:cs="Times New Roman"/>
                <w:sz w:val="24"/>
                <w:szCs w:val="24"/>
              </w:rPr>
              <w:t>Şirket hissedarları, yetkilileri, çalışan/çalışan adayları, müş</w:t>
            </w:r>
            <w:r w:rsidR="003E3F89">
              <w:rPr>
                <w:rFonts w:ascii="Times New Roman" w:hAnsi="Times New Roman" w:cs="Times New Roman"/>
                <w:sz w:val="24"/>
                <w:szCs w:val="24"/>
              </w:rPr>
              <w:t>teriler, tedarikçi yetkilileri</w:t>
            </w:r>
          </w:p>
        </w:tc>
      </w:tr>
      <w:tr w:rsidR="006B35C5" w:rsidRPr="007C0383" w:rsidTr="00541D73">
        <w:tc>
          <w:tcPr>
            <w:tcW w:w="2836" w:type="dxa"/>
            <w:vAlign w:val="center"/>
          </w:tcPr>
          <w:p w:rsidR="006B35C5" w:rsidRPr="009536F5" w:rsidRDefault="006B35C5" w:rsidP="006B35C5">
            <w:pPr>
              <w:rPr>
                <w:rFonts w:ascii="Times New Roman" w:hAnsi="Times New Roman" w:cs="Times New Roman"/>
                <w:b/>
                <w:sz w:val="24"/>
                <w:szCs w:val="24"/>
              </w:rPr>
            </w:pPr>
            <w:r w:rsidRPr="009536F5">
              <w:rPr>
                <w:rFonts w:ascii="Times New Roman" w:hAnsi="Times New Roman" w:cs="Times New Roman"/>
                <w:b/>
                <w:sz w:val="24"/>
                <w:szCs w:val="24"/>
              </w:rPr>
              <w:t>Özlük Belgesi</w:t>
            </w:r>
          </w:p>
        </w:tc>
        <w:tc>
          <w:tcPr>
            <w:tcW w:w="6378" w:type="dxa"/>
            <w:vAlign w:val="center"/>
          </w:tcPr>
          <w:p w:rsidR="006B35C5" w:rsidRPr="009536F5" w:rsidRDefault="006B35C5" w:rsidP="003E3F89">
            <w:pPr>
              <w:spacing w:after="100" w:afterAutospacing="1"/>
              <w:rPr>
                <w:rFonts w:ascii="Times New Roman" w:eastAsia="Times New Roman" w:hAnsi="Times New Roman" w:cs="Times New Roman"/>
                <w:sz w:val="24"/>
                <w:szCs w:val="24"/>
                <w:lang w:eastAsia="tr-TR"/>
              </w:rPr>
            </w:pPr>
            <w:r w:rsidRPr="009536F5">
              <w:rPr>
                <w:rFonts w:ascii="Times New Roman" w:hAnsi="Times New Roman" w:cs="Times New Roman"/>
                <w:sz w:val="24"/>
                <w:szCs w:val="24"/>
              </w:rPr>
              <w:t>Şirket hissedarları, yetkilileri, çalışan/</w:t>
            </w:r>
            <w:r w:rsidR="00687D53" w:rsidRPr="009536F5">
              <w:rPr>
                <w:rFonts w:ascii="Times New Roman" w:hAnsi="Times New Roman" w:cs="Times New Roman"/>
                <w:sz w:val="24"/>
                <w:szCs w:val="24"/>
              </w:rPr>
              <w:t>çalışan adayları</w:t>
            </w:r>
          </w:p>
        </w:tc>
      </w:tr>
      <w:tr w:rsidR="006B35C5" w:rsidRPr="007C0383" w:rsidTr="00541D73">
        <w:tc>
          <w:tcPr>
            <w:tcW w:w="2836" w:type="dxa"/>
            <w:vAlign w:val="center"/>
          </w:tcPr>
          <w:p w:rsidR="006B35C5" w:rsidRPr="009536F5" w:rsidRDefault="006B35C5" w:rsidP="006B35C5">
            <w:pPr>
              <w:rPr>
                <w:rFonts w:ascii="Times New Roman" w:hAnsi="Times New Roman" w:cs="Times New Roman"/>
                <w:b/>
                <w:sz w:val="24"/>
                <w:szCs w:val="24"/>
              </w:rPr>
            </w:pPr>
            <w:r w:rsidRPr="009536F5">
              <w:rPr>
                <w:rFonts w:ascii="Times New Roman" w:hAnsi="Times New Roman" w:cs="Times New Roman"/>
                <w:b/>
                <w:sz w:val="24"/>
                <w:szCs w:val="24"/>
              </w:rPr>
              <w:t>İşlem Güvenliği Bilgisi</w:t>
            </w:r>
          </w:p>
        </w:tc>
        <w:tc>
          <w:tcPr>
            <w:tcW w:w="6378" w:type="dxa"/>
            <w:vAlign w:val="center"/>
          </w:tcPr>
          <w:p w:rsidR="006B35C5" w:rsidRPr="009536F5" w:rsidRDefault="006B35C5" w:rsidP="007961F2">
            <w:pPr>
              <w:spacing w:after="100" w:afterAutospacing="1"/>
              <w:rPr>
                <w:rFonts w:ascii="Times New Roman" w:eastAsia="Times New Roman" w:hAnsi="Times New Roman" w:cs="Times New Roman"/>
                <w:sz w:val="24"/>
                <w:szCs w:val="24"/>
                <w:lang w:eastAsia="tr-TR"/>
              </w:rPr>
            </w:pPr>
            <w:r w:rsidRPr="009536F5">
              <w:rPr>
                <w:rFonts w:ascii="Times New Roman" w:hAnsi="Times New Roman" w:cs="Times New Roman"/>
                <w:sz w:val="24"/>
                <w:szCs w:val="24"/>
              </w:rPr>
              <w:t>Şirket hissedarları, yetkilileri, çalışan</w:t>
            </w:r>
          </w:p>
        </w:tc>
      </w:tr>
      <w:tr w:rsidR="006B35C5" w:rsidRPr="007C0383" w:rsidTr="00541D73">
        <w:tc>
          <w:tcPr>
            <w:tcW w:w="2836" w:type="dxa"/>
            <w:vAlign w:val="center"/>
          </w:tcPr>
          <w:p w:rsidR="006B35C5" w:rsidRPr="009536F5" w:rsidRDefault="006B35C5" w:rsidP="006B35C5">
            <w:pPr>
              <w:rPr>
                <w:rFonts w:ascii="Times New Roman" w:hAnsi="Times New Roman" w:cs="Times New Roman"/>
                <w:b/>
                <w:sz w:val="24"/>
                <w:szCs w:val="24"/>
              </w:rPr>
            </w:pPr>
            <w:r w:rsidRPr="009536F5">
              <w:rPr>
                <w:rFonts w:ascii="Times New Roman" w:hAnsi="Times New Roman" w:cs="Times New Roman"/>
                <w:b/>
                <w:sz w:val="24"/>
                <w:szCs w:val="24"/>
              </w:rPr>
              <w:t>Finans Bilgileri</w:t>
            </w:r>
          </w:p>
        </w:tc>
        <w:tc>
          <w:tcPr>
            <w:tcW w:w="6378" w:type="dxa"/>
            <w:vAlign w:val="center"/>
          </w:tcPr>
          <w:p w:rsidR="006B35C5" w:rsidRPr="009536F5" w:rsidRDefault="006B35C5" w:rsidP="007961F2">
            <w:pPr>
              <w:spacing w:after="100" w:afterAutospacing="1"/>
              <w:rPr>
                <w:rFonts w:ascii="Times New Roman" w:eastAsia="Times New Roman" w:hAnsi="Times New Roman" w:cs="Times New Roman"/>
                <w:sz w:val="24"/>
                <w:szCs w:val="24"/>
                <w:lang w:eastAsia="tr-TR"/>
              </w:rPr>
            </w:pPr>
            <w:r w:rsidRPr="009536F5">
              <w:rPr>
                <w:rFonts w:ascii="Times New Roman" w:hAnsi="Times New Roman" w:cs="Times New Roman"/>
                <w:sz w:val="24"/>
                <w:szCs w:val="24"/>
              </w:rPr>
              <w:t>Şirket hissedarları, yetkilileri, çalışan</w:t>
            </w:r>
            <w:r w:rsidR="007961F2">
              <w:rPr>
                <w:rFonts w:ascii="Times New Roman" w:hAnsi="Times New Roman" w:cs="Times New Roman"/>
                <w:sz w:val="24"/>
                <w:szCs w:val="24"/>
              </w:rPr>
              <w:t>,</w:t>
            </w:r>
            <w:r w:rsidRPr="009536F5">
              <w:rPr>
                <w:rFonts w:ascii="Times New Roman" w:hAnsi="Times New Roman" w:cs="Times New Roman"/>
                <w:sz w:val="24"/>
                <w:szCs w:val="24"/>
              </w:rPr>
              <w:t xml:space="preserve"> müşteriler, t</w:t>
            </w:r>
            <w:r w:rsidR="00687D53" w:rsidRPr="009536F5">
              <w:rPr>
                <w:rFonts w:ascii="Times New Roman" w:hAnsi="Times New Roman" w:cs="Times New Roman"/>
                <w:sz w:val="24"/>
                <w:szCs w:val="24"/>
              </w:rPr>
              <w:t>edarikçi</w:t>
            </w:r>
            <w:r w:rsidR="007961F2">
              <w:rPr>
                <w:rFonts w:ascii="Times New Roman" w:hAnsi="Times New Roman" w:cs="Times New Roman"/>
                <w:sz w:val="24"/>
                <w:szCs w:val="24"/>
              </w:rPr>
              <w:t xml:space="preserve"> yetkilileri</w:t>
            </w:r>
          </w:p>
        </w:tc>
      </w:tr>
      <w:tr w:rsidR="006B35C5" w:rsidRPr="00476AF4" w:rsidTr="00541D73">
        <w:tc>
          <w:tcPr>
            <w:tcW w:w="2836" w:type="dxa"/>
            <w:vAlign w:val="center"/>
          </w:tcPr>
          <w:p w:rsidR="006B35C5" w:rsidRPr="00F91102" w:rsidRDefault="006B35C5" w:rsidP="006B35C5">
            <w:pPr>
              <w:rPr>
                <w:rFonts w:ascii="Times New Roman" w:hAnsi="Times New Roman" w:cs="Times New Roman"/>
                <w:b/>
                <w:sz w:val="24"/>
                <w:szCs w:val="24"/>
              </w:rPr>
            </w:pPr>
            <w:r w:rsidRPr="00F91102">
              <w:rPr>
                <w:rFonts w:ascii="Times New Roman" w:hAnsi="Times New Roman" w:cs="Times New Roman"/>
                <w:b/>
                <w:sz w:val="24"/>
                <w:szCs w:val="24"/>
              </w:rPr>
              <w:t>Mesleki Deneyim Bilgileri</w:t>
            </w:r>
          </w:p>
        </w:tc>
        <w:tc>
          <w:tcPr>
            <w:tcW w:w="6378" w:type="dxa"/>
            <w:vAlign w:val="center"/>
          </w:tcPr>
          <w:p w:rsidR="006B35C5" w:rsidRPr="009536F5" w:rsidRDefault="006B35C5" w:rsidP="007961F2">
            <w:pPr>
              <w:spacing w:after="100" w:afterAutospacing="1"/>
              <w:rPr>
                <w:rFonts w:ascii="Times New Roman" w:eastAsia="Times New Roman" w:hAnsi="Times New Roman" w:cs="Times New Roman"/>
                <w:sz w:val="24"/>
                <w:szCs w:val="24"/>
                <w:lang w:eastAsia="tr-TR"/>
              </w:rPr>
            </w:pPr>
            <w:r w:rsidRPr="009536F5">
              <w:rPr>
                <w:rFonts w:ascii="Times New Roman" w:hAnsi="Times New Roman" w:cs="Times New Roman"/>
                <w:sz w:val="24"/>
                <w:szCs w:val="24"/>
              </w:rPr>
              <w:t>Şirket yetkilileri, çalışan/</w:t>
            </w:r>
            <w:r w:rsidR="00687D53" w:rsidRPr="009536F5">
              <w:rPr>
                <w:rFonts w:ascii="Times New Roman" w:hAnsi="Times New Roman" w:cs="Times New Roman"/>
                <w:sz w:val="24"/>
                <w:szCs w:val="24"/>
              </w:rPr>
              <w:t xml:space="preserve"> çalışan adayları</w:t>
            </w:r>
          </w:p>
        </w:tc>
      </w:tr>
      <w:tr w:rsidR="006B35C5" w:rsidRPr="007C0383" w:rsidTr="00541D73">
        <w:tc>
          <w:tcPr>
            <w:tcW w:w="2836" w:type="dxa"/>
            <w:vAlign w:val="center"/>
          </w:tcPr>
          <w:p w:rsidR="006B35C5" w:rsidRPr="00F91102" w:rsidRDefault="006B35C5" w:rsidP="006B35C5">
            <w:pPr>
              <w:rPr>
                <w:rFonts w:ascii="Times New Roman" w:hAnsi="Times New Roman" w:cs="Times New Roman"/>
                <w:b/>
                <w:sz w:val="24"/>
                <w:szCs w:val="24"/>
              </w:rPr>
            </w:pPr>
            <w:r w:rsidRPr="00F91102">
              <w:rPr>
                <w:rFonts w:ascii="Times New Roman" w:hAnsi="Times New Roman" w:cs="Times New Roman"/>
                <w:b/>
                <w:sz w:val="24"/>
                <w:szCs w:val="24"/>
              </w:rPr>
              <w:t>Sağlık Bilgileri</w:t>
            </w:r>
          </w:p>
        </w:tc>
        <w:tc>
          <w:tcPr>
            <w:tcW w:w="6378" w:type="dxa"/>
            <w:vAlign w:val="center"/>
          </w:tcPr>
          <w:p w:rsidR="006B35C5" w:rsidRPr="00F91102" w:rsidRDefault="007961F2" w:rsidP="007961F2">
            <w:pPr>
              <w:spacing w:after="100" w:afterAutospacing="1"/>
              <w:rPr>
                <w:rFonts w:ascii="Times New Roman" w:eastAsia="Times New Roman" w:hAnsi="Times New Roman" w:cs="Times New Roman"/>
                <w:sz w:val="24"/>
                <w:szCs w:val="24"/>
                <w:lang w:eastAsia="tr-TR"/>
              </w:rPr>
            </w:pPr>
            <w:r w:rsidRPr="009536F5">
              <w:rPr>
                <w:rFonts w:ascii="Times New Roman" w:hAnsi="Times New Roman" w:cs="Times New Roman"/>
                <w:sz w:val="24"/>
                <w:szCs w:val="24"/>
              </w:rPr>
              <w:t>Şirket hissedarları, yetkilileri</w:t>
            </w:r>
            <w:r>
              <w:rPr>
                <w:rFonts w:ascii="Times New Roman" w:hAnsi="Times New Roman" w:cs="Times New Roman"/>
                <w:sz w:val="24"/>
                <w:szCs w:val="24"/>
              </w:rPr>
              <w:t>, ç</w:t>
            </w:r>
            <w:r w:rsidR="00687D53" w:rsidRPr="00F91102">
              <w:rPr>
                <w:rFonts w:ascii="Times New Roman" w:hAnsi="Times New Roman" w:cs="Times New Roman"/>
                <w:sz w:val="24"/>
                <w:szCs w:val="24"/>
              </w:rPr>
              <w:t>alışan</w:t>
            </w:r>
          </w:p>
        </w:tc>
      </w:tr>
      <w:tr w:rsidR="006B35C5" w:rsidRPr="00476AF4" w:rsidTr="00541D73">
        <w:tc>
          <w:tcPr>
            <w:tcW w:w="2836" w:type="dxa"/>
            <w:vAlign w:val="center"/>
          </w:tcPr>
          <w:p w:rsidR="006B35C5" w:rsidRPr="00F91102" w:rsidRDefault="00E50557" w:rsidP="006B35C5">
            <w:pPr>
              <w:rPr>
                <w:rFonts w:ascii="Times New Roman" w:eastAsia="Times New Roman" w:hAnsi="Times New Roman" w:cs="Times New Roman"/>
                <w:b/>
                <w:sz w:val="24"/>
                <w:szCs w:val="24"/>
                <w:lang w:eastAsia="tr-TR"/>
              </w:rPr>
            </w:pPr>
            <w:hyperlink r:id="rId11" w:anchor="kb11-38" w:history="1">
              <w:r w:rsidR="006B35C5" w:rsidRPr="00F91102">
                <w:rPr>
                  <w:rStyle w:val="Kpr"/>
                  <w:rFonts w:ascii="Times New Roman" w:eastAsia="Times New Roman" w:hAnsi="Times New Roman" w:cs="Times New Roman"/>
                  <w:b/>
                  <w:color w:val="auto"/>
                  <w:sz w:val="24"/>
                  <w:szCs w:val="24"/>
                  <w:u w:val="none"/>
                  <w:lang w:eastAsia="tr-TR"/>
                </w:rPr>
                <w:t>Referans Bilgileri</w:t>
              </w:r>
            </w:hyperlink>
          </w:p>
        </w:tc>
        <w:tc>
          <w:tcPr>
            <w:tcW w:w="6378" w:type="dxa"/>
            <w:vAlign w:val="center"/>
          </w:tcPr>
          <w:p w:rsidR="006B35C5" w:rsidRPr="00F91102" w:rsidRDefault="006B35C5" w:rsidP="009536F5">
            <w:pPr>
              <w:spacing w:after="100" w:afterAutospacing="1"/>
              <w:rPr>
                <w:rFonts w:ascii="Times New Roman" w:eastAsia="Times New Roman" w:hAnsi="Times New Roman" w:cs="Times New Roman"/>
                <w:sz w:val="24"/>
                <w:szCs w:val="24"/>
                <w:lang w:eastAsia="tr-TR"/>
              </w:rPr>
            </w:pPr>
            <w:r w:rsidRPr="00F91102">
              <w:rPr>
                <w:rFonts w:ascii="Times New Roman" w:hAnsi="Times New Roman" w:cs="Times New Roman"/>
                <w:sz w:val="24"/>
                <w:szCs w:val="24"/>
              </w:rPr>
              <w:t>Çalışan/</w:t>
            </w:r>
            <w:r w:rsidR="00687D53" w:rsidRPr="00F91102">
              <w:rPr>
                <w:rFonts w:ascii="Times New Roman" w:hAnsi="Times New Roman" w:cs="Times New Roman"/>
                <w:sz w:val="24"/>
                <w:szCs w:val="24"/>
              </w:rPr>
              <w:t xml:space="preserve"> çalışan adayları</w:t>
            </w:r>
          </w:p>
        </w:tc>
      </w:tr>
      <w:tr w:rsidR="006B35C5" w:rsidRPr="007C0383" w:rsidTr="00541D73">
        <w:tc>
          <w:tcPr>
            <w:tcW w:w="2836" w:type="dxa"/>
          </w:tcPr>
          <w:p w:rsidR="006B35C5" w:rsidRPr="00F91102" w:rsidRDefault="00E50557" w:rsidP="00687D53">
            <w:pPr>
              <w:rPr>
                <w:rFonts w:ascii="Times New Roman" w:eastAsia="Times New Roman" w:hAnsi="Times New Roman" w:cs="Times New Roman"/>
                <w:b/>
                <w:sz w:val="24"/>
                <w:szCs w:val="24"/>
                <w:lang w:eastAsia="tr-TR"/>
              </w:rPr>
            </w:pPr>
            <w:hyperlink r:id="rId12" w:anchor="kb11-272" w:history="1">
              <w:r w:rsidR="006B35C5" w:rsidRPr="00F91102">
                <w:rPr>
                  <w:rStyle w:val="Kpr"/>
                  <w:rFonts w:ascii="Times New Roman" w:eastAsia="Times New Roman" w:hAnsi="Times New Roman" w:cs="Times New Roman"/>
                  <w:b/>
                  <w:color w:val="auto"/>
                  <w:sz w:val="24"/>
                  <w:szCs w:val="24"/>
                  <w:u w:val="none"/>
                  <w:lang w:eastAsia="tr-TR"/>
                </w:rPr>
                <w:t>Görsel Kayıtlar</w:t>
              </w:r>
            </w:hyperlink>
            <w:r w:rsidR="006B35C5" w:rsidRPr="00F91102">
              <w:rPr>
                <w:rFonts w:ascii="Times New Roman" w:eastAsia="Times New Roman" w:hAnsi="Times New Roman" w:cs="Times New Roman"/>
                <w:b/>
                <w:sz w:val="24"/>
                <w:szCs w:val="24"/>
                <w:lang w:eastAsia="tr-TR"/>
              </w:rPr>
              <w:t xml:space="preserve"> </w:t>
            </w:r>
          </w:p>
        </w:tc>
        <w:tc>
          <w:tcPr>
            <w:tcW w:w="6378" w:type="dxa"/>
          </w:tcPr>
          <w:p w:rsidR="006B35C5" w:rsidRPr="00F91102" w:rsidRDefault="006B35C5" w:rsidP="00C94EE7">
            <w:pPr>
              <w:spacing w:after="100" w:afterAutospacing="1"/>
              <w:rPr>
                <w:rFonts w:ascii="Times New Roman" w:eastAsia="Times New Roman" w:hAnsi="Times New Roman" w:cs="Times New Roman"/>
                <w:sz w:val="24"/>
                <w:szCs w:val="24"/>
                <w:lang w:eastAsia="tr-TR"/>
              </w:rPr>
            </w:pPr>
            <w:r w:rsidRPr="00F91102">
              <w:rPr>
                <w:rFonts w:ascii="Times New Roman" w:hAnsi="Times New Roman" w:cs="Times New Roman"/>
                <w:sz w:val="24"/>
                <w:szCs w:val="24"/>
              </w:rPr>
              <w:t>Şirket hissedarları, yetkilileri, çalışan/</w:t>
            </w:r>
            <w:r w:rsidR="00687D53" w:rsidRPr="00F91102">
              <w:rPr>
                <w:rFonts w:ascii="Times New Roman" w:hAnsi="Times New Roman" w:cs="Times New Roman"/>
                <w:sz w:val="24"/>
                <w:szCs w:val="24"/>
              </w:rPr>
              <w:t>çalışan adayları</w:t>
            </w:r>
            <w:r w:rsidR="00C94EE7" w:rsidRPr="00F91102">
              <w:rPr>
                <w:rFonts w:ascii="Times New Roman" w:hAnsi="Times New Roman" w:cs="Times New Roman"/>
                <w:sz w:val="24"/>
                <w:szCs w:val="24"/>
              </w:rPr>
              <w:t>, müşteriler</w:t>
            </w:r>
            <w:r w:rsidR="007961F2">
              <w:rPr>
                <w:rFonts w:ascii="Times New Roman" w:hAnsi="Times New Roman" w:cs="Times New Roman"/>
                <w:sz w:val="24"/>
                <w:szCs w:val="24"/>
              </w:rPr>
              <w:t>, ziyaretçiler, tedarikçi yetkilileri</w:t>
            </w:r>
          </w:p>
        </w:tc>
      </w:tr>
      <w:tr w:rsidR="006B35C5" w:rsidRPr="002D16E4" w:rsidTr="00541D73">
        <w:tc>
          <w:tcPr>
            <w:tcW w:w="2836" w:type="dxa"/>
          </w:tcPr>
          <w:p w:rsidR="006B35C5" w:rsidRPr="00F91102" w:rsidRDefault="006B35C5" w:rsidP="00AD5A0A">
            <w:pPr>
              <w:jc w:val="both"/>
              <w:rPr>
                <w:rFonts w:ascii="Times New Roman" w:hAnsi="Times New Roman" w:cs="Times New Roman"/>
                <w:b/>
                <w:sz w:val="24"/>
                <w:szCs w:val="24"/>
              </w:rPr>
            </w:pPr>
            <w:r w:rsidRPr="00F91102">
              <w:rPr>
                <w:rFonts w:ascii="Times New Roman" w:hAnsi="Times New Roman" w:cs="Times New Roman"/>
                <w:b/>
                <w:bCs/>
                <w:color w:val="000000"/>
                <w:sz w:val="24"/>
                <w:szCs w:val="24"/>
              </w:rPr>
              <w:t>Risk Yönetimi Bilgisi</w:t>
            </w:r>
          </w:p>
        </w:tc>
        <w:tc>
          <w:tcPr>
            <w:tcW w:w="6378" w:type="dxa"/>
          </w:tcPr>
          <w:p w:rsidR="006B35C5" w:rsidRPr="00F91102" w:rsidRDefault="006B35C5" w:rsidP="007961F2">
            <w:pPr>
              <w:jc w:val="both"/>
              <w:rPr>
                <w:rFonts w:ascii="Times New Roman" w:hAnsi="Times New Roman" w:cs="Times New Roman"/>
                <w:b/>
                <w:sz w:val="24"/>
                <w:szCs w:val="24"/>
              </w:rPr>
            </w:pPr>
            <w:r w:rsidRPr="00F91102">
              <w:rPr>
                <w:rFonts w:ascii="Times New Roman" w:hAnsi="Times New Roman" w:cs="Times New Roman"/>
                <w:sz w:val="24"/>
                <w:szCs w:val="24"/>
              </w:rPr>
              <w:t>Şirket hissedarları, yetkilileri, çalışa</w:t>
            </w:r>
            <w:r w:rsidR="00521B02" w:rsidRPr="00F91102">
              <w:rPr>
                <w:rFonts w:ascii="Times New Roman" w:hAnsi="Times New Roman" w:cs="Times New Roman"/>
                <w:sz w:val="24"/>
                <w:szCs w:val="24"/>
              </w:rPr>
              <w:t>n,</w:t>
            </w:r>
            <w:r w:rsidRPr="00F91102">
              <w:rPr>
                <w:rFonts w:ascii="Times New Roman" w:hAnsi="Times New Roman" w:cs="Times New Roman"/>
                <w:sz w:val="24"/>
                <w:szCs w:val="24"/>
              </w:rPr>
              <w:t xml:space="preserve"> </w:t>
            </w:r>
            <w:r w:rsidR="00521B02" w:rsidRPr="00F91102">
              <w:rPr>
                <w:rFonts w:ascii="Times New Roman" w:hAnsi="Times New Roman" w:cs="Times New Roman"/>
                <w:sz w:val="24"/>
                <w:szCs w:val="24"/>
              </w:rPr>
              <w:t xml:space="preserve">müşteriler, tedarikçi </w:t>
            </w:r>
            <w:r w:rsidR="007961F2">
              <w:rPr>
                <w:rFonts w:ascii="Times New Roman" w:hAnsi="Times New Roman" w:cs="Times New Roman"/>
                <w:sz w:val="24"/>
                <w:szCs w:val="24"/>
              </w:rPr>
              <w:t>yetkilileri</w:t>
            </w:r>
          </w:p>
        </w:tc>
      </w:tr>
      <w:tr w:rsidR="006B35C5" w:rsidRPr="002D16E4" w:rsidTr="00541D73">
        <w:tc>
          <w:tcPr>
            <w:tcW w:w="2836" w:type="dxa"/>
          </w:tcPr>
          <w:p w:rsidR="006B35C5" w:rsidRPr="00F91102" w:rsidRDefault="006B35C5" w:rsidP="00AD5A0A">
            <w:pPr>
              <w:jc w:val="both"/>
              <w:rPr>
                <w:rFonts w:ascii="Times New Roman" w:hAnsi="Times New Roman" w:cs="Times New Roman"/>
                <w:b/>
                <w:sz w:val="24"/>
                <w:szCs w:val="24"/>
              </w:rPr>
            </w:pPr>
            <w:r w:rsidRPr="00F91102">
              <w:rPr>
                <w:rFonts w:ascii="Times New Roman" w:hAnsi="Times New Roman" w:cs="Times New Roman"/>
                <w:b/>
                <w:bCs/>
                <w:color w:val="000000"/>
                <w:sz w:val="24"/>
                <w:szCs w:val="24"/>
              </w:rPr>
              <w:t>Olay Yönetimi Bilgisi</w:t>
            </w:r>
          </w:p>
        </w:tc>
        <w:tc>
          <w:tcPr>
            <w:tcW w:w="6378" w:type="dxa"/>
          </w:tcPr>
          <w:p w:rsidR="006B35C5" w:rsidRPr="00F91102" w:rsidRDefault="006B35C5" w:rsidP="007961F2">
            <w:pPr>
              <w:jc w:val="both"/>
              <w:rPr>
                <w:rFonts w:ascii="Times New Roman" w:hAnsi="Times New Roman" w:cs="Times New Roman"/>
                <w:b/>
                <w:sz w:val="24"/>
                <w:szCs w:val="24"/>
              </w:rPr>
            </w:pPr>
            <w:r w:rsidRPr="00F91102">
              <w:rPr>
                <w:rFonts w:ascii="Times New Roman" w:hAnsi="Times New Roman" w:cs="Times New Roman"/>
                <w:sz w:val="24"/>
                <w:szCs w:val="24"/>
              </w:rPr>
              <w:t>Şirket hissedarları, ye</w:t>
            </w:r>
            <w:r w:rsidR="007961F2">
              <w:rPr>
                <w:rFonts w:ascii="Times New Roman" w:hAnsi="Times New Roman" w:cs="Times New Roman"/>
                <w:sz w:val="24"/>
                <w:szCs w:val="24"/>
              </w:rPr>
              <w:t>tkilileri, çalışan, müşteriler, tedarikçi yetkilileri</w:t>
            </w:r>
          </w:p>
        </w:tc>
      </w:tr>
    </w:tbl>
    <w:p w:rsidR="00CB779E" w:rsidRPr="004D1F03" w:rsidRDefault="00CB779E" w:rsidP="00CB779E">
      <w:pPr>
        <w:pStyle w:val="Default"/>
        <w:jc w:val="both"/>
        <w:rPr>
          <w:rFonts w:ascii="Times New Roman" w:hAnsi="Times New Roman" w:cs="Times New Roman"/>
          <w:color w:val="auto"/>
        </w:rPr>
      </w:pPr>
    </w:p>
    <w:p w:rsidR="00CB779E" w:rsidRPr="004D1F03" w:rsidRDefault="00CB779E" w:rsidP="00CB779E">
      <w:pPr>
        <w:pStyle w:val="Default"/>
        <w:jc w:val="both"/>
        <w:rPr>
          <w:rFonts w:ascii="Times New Roman" w:hAnsi="Times New Roman" w:cs="Times New Roman"/>
          <w:b/>
          <w:bCs/>
          <w:color w:val="auto"/>
        </w:rPr>
      </w:pPr>
      <w:r>
        <w:rPr>
          <w:rFonts w:ascii="Times New Roman" w:hAnsi="Times New Roman" w:cs="Times New Roman"/>
          <w:b/>
          <w:bCs/>
          <w:color w:val="auto"/>
        </w:rPr>
        <w:t>5.5</w:t>
      </w:r>
      <w:r w:rsidRPr="004D1F03">
        <w:rPr>
          <w:rFonts w:ascii="Times New Roman" w:hAnsi="Times New Roman" w:cs="Times New Roman"/>
          <w:b/>
          <w:bCs/>
          <w:color w:val="auto"/>
        </w:rPr>
        <w:t xml:space="preserve">. İnternet Sitemizde Yer Alan Çerezler Üzerinden Toplanan Kişisel Verilerin İşlenmesi </w:t>
      </w:r>
    </w:p>
    <w:p w:rsidR="00CB779E" w:rsidRPr="004D1F03" w:rsidRDefault="00CB779E" w:rsidP="00CB779E">
      <w:pPr>
        <w:autoSpaceDE w:val="0"/>
        <w:autoSpaceDN w:val="0"/>
        <w:adjustRightInd w:val="0"/>
        <w:spacing w:after="0" w:line="240" w:lineRule="auto"/>
        <w:jc w:val="both"/>
        <w:rPr>
          <w:rFonts w:ascii="Times New Roman" w:hAnsi="Times New Roman" w:cs="Times New Roman"/>
          <w:color w:val="000000"/>
          <w:sz w:val="24"/>
          <w:szCs w:val="24"/>
        </w:rPr>
      </w:pPr>
    </w:p>
    <w:p w:rsidR="00CB779E" w:rsidRDefault="00CB779E" w:rsidP="00CB779E">
      <w:pPr>
        <w:autoSpaceDE w:val="0"/>
        <w:autoSpaceDN w:val="0"/>
        <w:adjustRightInd w:val="0"/>
        <w:spacing w:after="0" w:line="240" w:lineRule="auto"/>
        <w:jc w:val="both"/>
        <w:rPr>
          <w:rFonts w:ascii="Times New Roman" w:hAnsi="Times New Roman" w:cs="Times New Roman"/>
          <w:sz w:val="24"/>
          <w:szCs w:val="24"/>
        </w:rPr>
      </w:pPr>
      <w:r w:rsidRPr="004D1F03">
        <w:rPr>
          <w:rFonts w:ascii="Times New Roman" w:hAnsi="Times New Roman" w:cs="Times New Roman"/>
          <w:sz w:val="24"/>
          <w:szCs w:val="24"/>
        </w:rPr>
        <w:t>https://www.</w:t>
      </w:r>
      <w:r w:rsidR="007961F2">
        <w:rPr>
          <w:rFonts w:ascii="Times New Roman" w:hAnsi="Times New Roman" w:cs="Times New Roman"/>
          <w:sz w:val="24"/>
          <w:szCs w:val="24"/>
        </w:rPr>
        <w:t>hidroparguney.com</w:t>
      </w:r>
      <w:r w:rsidR="007961F2" w:rsidRPr="007961F2">
        <w:rPr>
          <w:rFonts w:ascii="Times New Roman" w:hAnsi="Times New Roman" w:cs="Times New Roman"/>
          <w:sz w:val="24"/>
          <w:szCs w:val="24"/>
        </w:rPr>
        <w:t xml:space="preserve"> </w:t>
      </w:r>
      <w:r w:rsidRPr="004D1F03">
        <w:rPr>
          <w:rFonts w:ascii="Times New Roman" w:hAnsi="Times New Roman" w:cs="Times New Roman"/>
          <w:sz w:val="24"/>
          <w:szCs w:val="24"/>
        </w:rPr>
        <w:t xml:space="preserve">adresli internet sitemiz üzerinden çerezler aracılığıyla kişisel verilerinizi toplamaktayız. </w:t>
      </w:r>
    </w:p>
    <w:p w:rsidR="00CB779E" w:rsidRPr="004D1F03" w:rsidRDefault="00CB779E" w:rsidP="00CB779E">
      <w:pPr>
        <w:autoSpaceDE w:val="0"/>
        <w:autoSpaceDN w:val="0"/>
        <w:adjustRightInd w:val="0"/>
        <w:spacing w:after="0" w:line="240" w:lineRule="auto"/>
        <w:jc w:val="both"/>
        <w:rPr>
          <w:rFonts w:ascii="Times New Roman" w:hAnsi="Times New Roman" w:cs="Times New Roman"/>
          <w:sz w:val="24"/>
          <w:szCs w:val="24"/>
        </w:rPr>
      </w:pPr>
    </w:p>
    <w:p w:rsidR="00CB779E" w:rsidRDefault="00CB779E" w:rsidP="00CB779E">
      <w:pPr>
        <w:autoSpaceDE w:val="0"/>
        <w:autoSpaceDN w:val="0"/>
        <w:adjustRightInd w:val="0"/>
        <w:spacing w:after="0" w:line="240" w:lineRule="auto"/>
        <w:jc w:val="both"/>
        <w:rPr>
          <w:rFonts w:ascii="Times New Roman" w:hAnsi="Times New Roman" w:cs="Times New Roman"/>
          <w:sz w:val="24"/>
          <w:szCs w:val="24"/>
        </w:rPr>
      </w:pPr>
      <w:r w:rsidRPr="004D1F03">
        <w:rPr>
          <w:rFonts w:ascii="Times New Roman" w:hAnsi="Times New Roman" w:cs="Times New Roman"/>
          <w:sz w:val="24"/>
          <w:szCs w:val="24"/>
        </w:rPr>
        <w:t xml:space="preserve">Çerezleri, internet sitemizin işleyiş biçimini ve kullanımını geliştirmek ve kolaylaştırmak, internet sitemizin çeşitli özelliklerinin düzgün bir şekilde çalışmasını sağlamak amacıyla kullanmakta ve internet sitemizde geçirdiğiniz vakti daha verimli ve keyifli hale getirmeye çalışmaktayız. Bunlara ek olarak, internet sitelerimizde yaptığınız tercihleri hatırlamaya yönelik bazı çerezlerden yararlanmakta ve bu sayede size geliştirilmiş ve kişiselleştirilmiş bir deneyim sağlamaktayız. </w:t>
      </w:r>
    </w:p>
    <w:p w:rsidR="00CB779E" w:rsidRPr="004D1F03" w:rsidRDefault="00CB779E" w:rsidP="00CB779E">
      <w:pPr>
        <w:autoSpaceDE w:val="0"/>
        <w:autoSpaceDN w:val="0"/>
        <w:adjustRightInd w:val="0"/>
        <w:spacing w:after="0" w:line="240" w:lineRule="auto"/>
        <w:jc w:val="both"/>
        <w:rPr>
          <w:rFonts w:ascii="Times New Roman" w:hAnsi="Times New Roman" w:cs="Times New Roman"/>
          <w:sz w:val="24"/>
          <w:szCs w:val="24"/>
        </w:rPr>
      </w:pPr>
    </w:p>
    <w:p w:rsidR="00CB779E" w:rsidRDefault="00CB779E" w:rsidP="00CB779E">
      <w:pPr>
        <w:autoSpaceDE w:val="0"/>
        <w:autoSpaceDN w:val="0"/>
        <w:adjustRightInd w:val="0"/>
        <w:spacing w:after="0" w:line="240" w:lineRule="auto"/>
        <w:jc w:val="both"/>
        <w:rPr>
          <w:rFonts w:ascii="Times New Roman" w:hAnsi="Times New Roman" w:cs="Times New Roman"/>
          <w:sz w:val="24"/>
          <w:szCs w:val="24"/>
        </w:rPr>
      </w:pPr>
      <w:r w:rsidRPr="004D1F03">
        <w:rPr>
          <w:rFonts w:ascii="Times New Roman" w:hAnsi="Times New Roman" w:cs="Times New Roman"/>
          <w:sz w:val="24"/>
          <w:szCs w:val="24"/>
        </w:rPr>
        <w:t xml:space="preserve">İnternet sitemizde yer alan çerezler üzerinden kişisel verilerinizi toplayabilir, aktarabilir, saklayabilir ve başka şekillerde işleyebiliriz. Çerezler üzerinden topladığımız veriler, kimliğinizin belirlenmesi, şahsınıza özel profilleme ve hedefleme yapılması veya internet sitemiz haricindeki internet faaliyetlerinizin takibi amacıyla kullanılmamaktadır. </w:t>
      </w:r>
    </w:p>
    <w:p w:rsidR="00CB779E" w:rsidRPr="004D1F03" w:rsidRDefault="00CB779E" w:rsidP="00CB779E">
      <w:pPr>
        <w:autoSpaceDE w:val="0"/>
        <w:autoSpaceDN w:val="0"/>
        <w:adjustRightInd w:val="0"/>
        <w:spacing w:after="0" w:line="240" w:lineRule="auto"/>
        <w:jc w:val="both"/>
        <w:rPr>
          <w:rFonts w:ascii="Times New Roman" w:hAnsi="Times New Roman" w:cs="Times New Roman"/>
          <w:sz w:val="24"/>
          <w:szCs w:val="24"/>
        </w:rPr>
      </w:pPr>
    </w:p>
    <w:p w:rsidR="00CB779E" w:rsidRDefault="00CB779E" w:rsidP="00CB779E">
      <w:pPr>
        <w:autoSpaceDE w:val="0"/>
        <w:autoSpaceDN w:val="0"/>
        <w:adjustRightInd w:val="0"/>
        <w:spacing w:after="0" w:line="240" w:lineRule="auto"/>
        <w:jc w:val="both"/>
        <w:rPr>
          <w:rFonts w:ascii="Times New Roman" w:hAnsi="Times New Roman" w:cs="Times New Roman"/>
          <w:sz w:val="24"/>
          <w:szCs w:val="24"/>
        </w:rPr>
      </w:pPr>
      <w:r w:rsidRPr="004D1F03">
        <w:rPr>
          <w:rFonts w:ascii="Times New Roman" w:hAnsi="Times New Roman" w:cs="Times New Roman"/>
          <w:sz w:val="24"/>
          <w:szCs w:val="24"/>
        </w:rPr>
        <w:t xml:space="preserve">Kişisel verilerinizin çerezler aracılığıyla toplanıp işlenmesini istemiyorsanız internet sitemizde yer alan çerezleri reddedebilirsiniz. Çerezleri reddetmeniz durumunda internet sitelerimizin gerektiği gibi çalışmayabileceğini ve hizmetlerin görüntülenmesi veya sunulmasında aksaklıklar meydana gelebileceğini hatırlatırız. </w:t>
      </w:r>
    </w:p>
    <w:p w:rsidR="00CB779E" w:rsidRPr="004D1F03" w:rsidRDefault="00CB779E" w:rsidP="00CB779E">
      <w:pPr>
        <w:autoSpaceDE w:val="0"/>
        <w:autoSpaceDN w:val="0"/>
        <w:adjustRightInd w:val="0"/>
        <w:spacing w:after="0" w:line="240" w:lineRule="auto"/>
        <w:jc w:val="both"/>
        <w:rPr>
          <w:rFonts w:ascii="Times New Roman" w:hAnsi="Times New Roman" w:cs="Times New Roman"/>
          <w:sz w:val="24"/>
          <w:szCs w:val="24"/>
        </w:rPr>
      </w:pPr>
    </w:p>
    <w:p w:rsidR="00CB779E" w:rsidRPr="004D1F03" w:rsidRDefault="00CB779E" w:rsidP="00CB779E">
      <w:pPr>
        <w:pStyle w:val="Default"/>
        <w:jc w:val="both"/>
        <w:rPr>
          <w:rFonts w:ascii="Times New Roman" w:hAnsi="Times New Roman" w:cs="Times New Roman"/>
          <w:color w:val="auto"/>
        </w:rPr>
      </w:pPr>
      <w:r w:rsidRPr="004D1F03">
        <w:rPr>
          <w:rFonts w:ascii="Times New Roman" w:hAnsi="Times New Roman" w:cs="Times New Roman"/>
          <w:color w:val="auto"/>
        </w:rPr>
        <w:t xml:space="preserve">İnternet sitemizde kullandığımız çerezlere ilişkin detaylı bilgi için ilgili sitemizde yayınlanmakta olan Çerez </w:t>
      </w:r>
      <w:proofErr w:type="spellStart"/>
      <w:r w:rsidRPr="004D1F03">
        <w:rPr>
          <w:rFonts w:ascii="Times New Roman" w:hAnsi="Times New Roman" w:cs="Times New Roman"/>
          <w:color w:val="auto"/>
        </w:rPr>
        <w:t>Politikası’nı</w:t>
      </w:r>
      <w:proofErr w:type="spellEnd"/>
      <w:r w:rsidRPr="004D1F03">
        <w:rPr>
          <w:rFonts w:ascii="Times New Roman" w:hAnsi="Times New Roman" w:cs="Times New Roman"/>
          <w:color w:val="auto"/>
        </w:rPr>
        <w:t xml:space="preserve"> inceleyebilirsiniz.</w:t>
      </w:r>
    </w:p>
    <w:p w:rsidR="00CB779E" w:rsidRPr="004D1F03" w:rsidRDefault="00CB779E" w:rsidP="00CB779E">
      <w:pPr>
        <w:pStyle w:val="Default"/>
        <w:jc w:val="both"/>
        <w:rPr>
          <w:rFonts w:ascii="Times New Roman" w:hAnsi="Times New Roman" w:cs="Times New Roman"/>
          <w:color w:val="auto"/>
        </w:rPr>
      </w:pPr>
    </w:p>
    <w:p w:rsidR="00CB779E" w:rsidRPr="00BB3502" w:rsidRDefault="00CB779E" w:rsidP="00CB779E">
      <w:pPr>
        <w:pStyle w:val="Default"/>
        <w:jc w:val="both"/>
        <w:rPr>
          <w:rFonts w:ascii="Times New Roman" w:hAnsi="Times New Roman" w:cs="Times New Roman"/>
          <w:color w:val="auto"/>
        </w:rPr>
      </w:pPr>
      <w:r w:rsidRPr="00BB3502">
        <w:rPr>
          <w:rFonts w:ascii="Times New Roman" w:hAnsi="Times New Roman" w:cs="Times New Roman"/>
          <w:b/>
          <w:bCs/>
          <w:color w:val="auto"/>
        </w:rPr>
        <w:t xml:space="preserve">5.6.  Kablosuz Ağa Erişim Kapsamında Toplanan Kişisel Verilerin İşlenmesi </w:t>
      </w:r>
    </w:p>
    <w:p w:rsidR="00CB779E" w:rsidRPr="00BB3502" w:rsidRDefault="00CB779E" w:rsidP="00CB779E">
      <w:pPr>
        <w:pStyle w:val="Default"/>
        <w:jc w:val="both"/>
        <w:rPr>
          <w:rFonts w:ascii="Times New Roman" w:hAnsi="Times New Roman" w:cs="Times New Roman"/>
          <w:color w:val="auto"/>
        </w:rPr>
      </w:pPr>
    </w:p>
    <w:p w:rsidR="00CB779E" w:rsidRPr="00BB3502" w:rsidRDefault="00CB779E" w:rsidP="00CB779E">
      <w:pPr>
        <w:pStyle w:val="Default"/>
        <w:jc w:val="both"/>
        <w:rPr>
          <w:rFonts w:ascii="Times New Roman" w:hAnsi="Times New Roman" w:cs="Times New Roman"/>
          <w:color w:val="auto"/>
        </w:rPr>
      </w:pPr>
      <w:r w:rsidRPr="00BB3502">
        <w:rPr>
          <w:rFonts w:ascii="Times New Roman" w:hAnsi="Times New Roman" w:cs="Times New Roman"/>
          <w:color w:val="auto"/>
        </w:rPr>
        <w:t>Şirket içinde kablosuz internet hizmeti verilmekte olup</w:t>
      </w:r>
      <w:r w:rsidR="00BB3502" w:rsidRPr="00BB3502">
        <w:rPr>
          <w:rFonts w:ascii="Times New Roman" w:hAnsi="Times New Roman" w:cs="Times New Roman"/>
          <w:color w:val="auto"/>
        </w:rPr>
        <w:t>,</w:t>
      </w:r>
      <w:r w:rsidRPr="00BB3502">
        <w:rPr>
          <w:rFonts w:ascii="Times New Roman" w:hAnsi="Times New Roman" w:cs="Times New Roman"/>
          <w:color w:val="auto"/>
        </w:rPr>
        <w:t xml:space="preserve"> söz konusu hizmet kapsamında ilgili mevzuat gereği </w:t>
      </w:r>
      <w:r w:rsidR="007961F2">
        <w:rPr>
          <w:rFonts w:ascii="Times New Roman" w:hAnsi="Times New Roman" w:cs="Times New Roman"/>
          <w:color w:val="auto"/>
        </w:rPr>
        <w:t xml:space="preserve">Güney </w:t>
      </w:r>
      <w:proofErr w:type="spellStart"/>
      <w:r w:rsidR="007961F2">
        <w:rPr>
          <w:rFonts w:ascii="Times New Roman" w:hAnsi="Times New Roman" w:cs="Times New Roman"/>
          <w:color w:val="auto"/>
        </w:rPr>
        <w:t>Hidropar</w:t>
      </w:r>
      <w:proofErr w:type="spellEnd"/>
      <w:r w:rsidRPr="00BB3502">
        <w:rPr>
          <w:rFonts w:ascii="Times New Roman" w:hAnsi="Times New Roman" w:cs="Times New Roman"/>
          <w:color w:val="auto"/>
        </w:rPr>
        <w:t>, “</w:t>
      </w:r>
      <w:r w:rsidRPr="00BB3502">
        <w:rPr>
          <w:rFonts w:ascii="Times New Roman" w:hAnsi="Times New Roman" w:cs="Times New Roman"/>
          <w:i/>
          <w:iCs/>
          <w:color w:val="auto"/>
        </w:rPr>
        <w:t xml:space="preserve">İnternet Kullanım </w:t>
      </w:r>
      <w:proofErr w:type="spellStart"/>
      <w:r w:rsidRPr="00BB3502">
        <w:rPr>
          <w:rFonts w:ascii="Times New Roman" w:hAnsi="Times New Roman" w:cs="Times New Roman"/>
          <w:i/>
          <w:iCs/>
          <w:color w:val="auto"/>
        </w:rPr>
        <w:t>Sağlayıcı”</w:t>
      </w:r>
      <w:r w:rsidR="009C3534">
        <w:rPr>
          <w:rFonts w:ascii="Times New Roman" w:hAnsi="Times New Roman" w:cs="Times New Roman"/>
          <w:i/>
          <w:iCs/>
          <w:color w:val="auto"/>
        </w:rPr>
        <w:t>sı</w:t>
      </w:r>
      <w:proofErr w:type="spellEnd"/>
      <w:r w:rsidRPr="00BB3502">
        <w:rPr>
          <w:rFonts w:ascii="Times New Roman" w:hAnsi="Times New Roman" w:cs="Times New Roman"/>
          <w:i/>
          <w:iCs/>
          <w:color w:val="auto"/>
        </w:rPr>
        <w:t xml:space="preserve"> </w:t>
      </w:r>
      <w:r w:rsidRPr="00BB3502">
        <w:rPr>
          <w:rFonts w:ascii="Times New Roman" w:hAnsi="Times New Roman" w:cs="Times New Roman"/>
          <w:color w:val="auto"/>
        </w:rPr>
        <w:t xml:space="preserve">olarak tanımlanmaktadır. </w:t>
      </w:r>
    </w:p>
    <w:p w:rsidR="00CB779E" w:rsidRPr="00BB3502" w:rsidRDefault="00CB779E" w:rsidP="00CB779E">
      <w:pPr>
        <w:pStyle w:val="Default"/>
        <w:jc w:val="both"/>
        <w:rPr>
          <w:rFonts w:ascii="Times New Roman" w:hAnsi="Times New Roman" w:cs="Times New Roman"/>
          <w:color w:val="auto"/>
        </w:rPr>
      </w:pPr>
    </w:p>
    <w:p w:rsidR="00CB779E" w:rsidRPr="004D1F03" w:rsidRDefault="00CB779E" w:rsidP="00CB779E">
      <w:pPr>
        <w:pStyle w:val="Default"/>
        <w:jc w:val="both"/>
        <w:rPr>
          <w:rFonts w:ascii="Times New Roman" w:hAnsi="Times New Roman" w:cs="Times New Roman"/>
          <w:color w:val="auto"/>
        </w:rPr>
      </w:pPr>
      <w:r w:rsidRPr="00BB3502">
        <w:rPr>
          <w:rFonts w:ascii="Times New Roman" w:hAnsi="Times New Roman" w:cs="Times New Roman"/>
          <w:color w:val="auto"/>
        </w:rPr>
        <w:t xml:space="preserve">Şirket içinde kablosuz ağa </w:t>
      </w:r>
      <w:r w:rsidR="00AD5A0A">
        <w:rPr>
          <w:rFonts w:ascii="Times New Roman" w:hAnsi="Times New Roman" w:cs="Times New Roman"/>
          <w:color w:val="auto"/>
        </w:rPr>
        <w:t>erişim hizmeti</w:t>
      </w:r>
      <w:r w:rsidRPr="00BB3502">
        <w:rPr>
          <w:rFonts w:ascii="Times New Roman" w:hAnsi="Times New Roman" w:cs="Times New Roman"/>
          <w:color w:val="auto"/>
        </w:rPr>
        <w:t xml:space="preserve">n faydalanmak isteyen kullanıcıların tanımlanması, IP adres bilgisi, kullanıma başlama ve bitirme zamanı, hedef IP bilgisi gibi erişim kayıtlarının elektronik ortamda sisteme kaydedilmesi İnternet Toplu Kullanım </w:t>
      </w:r>
      <w:proofErr w:type="spellStart"/>
      <w:r w:rsidRPr="00BB3502">
        <w:rPr>
          <w:rFonts w:ascii="Times New Roman" w:hAnsi="Times New Roman" w:cs="Times New Roman"/>
          <w:color w:val="auto"/>
        </w:rPr>
        <w:t>Sağlayıcı’nın</w:t>
      </w:r>
      <w:proofErr w:type="spellEnd"/>
      <w:r w:rsidRPr="00BB3502">
        <w:rPr>
          <w:rFonts w:ascii="Times New Roman" w:hAnsi="Times New Roman" w:cs="Times New Roman"/>
          <w:color w:val="auto"/>
        </w:rPr>
        <w:t xml:space="preserve"> yükümlülükleri arasındadır. Bu kayıtlara ek olarak, 5651 sayılı İnternet Ortamında Yapılan Yayınların Düzenlenmesi ve Bu Yayınlar Yoluyla İşlenen Suçlarla M</w:t>
      </w:r>
      <w:r w:rsidR="00BB3502" w:rsidRPr="00BB3502">
        <w:rPr>
          <w:rFonts w:ascii="Times New Roman" w:hAnsi="Times New Roman" w:cs="Times New Roman"/>
          <w:color w:val="auto"/>
        </w:rPr>
        <w:t>ücadele Edilmesi Hakkında Kanun</w:t>
      </w:r>
      <w:r w:rsidRPr="00BB3502">
        <w:rPr>
          <w:rFonts w:ascii="Times New Roman" w:hAnsi="Times New Roman" w:cs="Times New Roman"/>
          <w:color w:val="auto"/>
        </w:rPr>
        <w:t xml:space="preserve"> ve ilgili mevzuat gereğince </w:t>
      </w:r>
      <w:proofErr w:type="spellStart"/>
      <w:r w:rsidRPr="00BB3502">
        <w:rPr>
          <w:rFonts w:ascii="Times New Roman" w:hAnsi="Times New Roman" w:cs="Times New Roman"/>
          <w:color w:val="auto"/>
        </w:rPr>
        <w:t>log</w:t>
      </w:r>
      <w:proofErr w:type="spellEnd"/>
      <w:r w:rsidRPr="00BB3502">
        <w:rPr>
          <w:rFonts w:ascii="Times New Roman" w:hAnsi="Times New Roman" w:cs="Times New Roman"/>
          <w:color w:val="auto"/>
        </w:rPr>
        <w:t xml:space="preserve"> bilgileri de saklanmaktadır.</w:t>
      </w:r>
      <w:r w:rsidRPr="004D1F03">
        <w:rPr>
          <w:rFonts w:ascii="Times New Roman" w:hAnsi="Times New Roman" w:cs="Times New Roman"/>
          <w:color w:val="auto"/>
        </w:rPr>
        <w:t xml:space="preserve"> </w:t>
      </w:r>
    </w:p>
    <w:p w:rsidR="00CB779E" w:rsidRDefault="00BB3502" w:rsidP="00BB3502">
      <w:pPr>
        <w:pStyle w:val="Default"/>
        <w:jc w:val="both"/>
        <w:rPr>
          <w:rFonts w:ascii="Times New Roman" w:hAnsi="Times New Roman" w:cs="Times New Roman"/>
          <w:b/>
          <w:bCs/>
          <w:color w:val="auto"/>
        </w:rPr>
      </w:pPr>
      <w:r>
        <w:rPr>
          <w:rFonts w:ascii="Times New Roman" w:hAnsi="Times New Roman" w:cs="Times New Roman"/>
          <w:b/>
          <w:bCs/>
          <w:color w:val="auto"/>
        </w:rPr>
        <w:t xml:space="preserve"> </w:t>
      </w:r>
    </w:p>
    <w:p w:rsidR="00CB779E" w:rsidRPr="004D1F03" w:rsidRDefault="00BB3502" w:rsidP="00CB779E">
      <w:pPr>
        <w:pStyle w:val="Default"/>
        <w:jc w:val="both"/>
        <w:rPr>
          <w:rFonts w:ascii="Times New Roman" w:hAnsi="Times New Roman" w:cs="Times New Roman"/>
          <w:color w:val="auto"/>
        </w:rPr>
      </w:pPr>
      <w:r>
        <w:rPr>
          <w:rFonts w:ascii="Times New Roman" w:hAnsi="Times New Roman" w:cs="Times New Roman"/>
          <w:b/>
          <w:bCs/>
          <w:color w:val="auto"/>
        </w:rPr>
        <w:t>5.7</w:t>
      </w:r>
      <w:r w:rsidR="00CB779E">
        <w:rPr>
          <w:rFonts w:ascii="Times New Roman" w:hAnsi="Times New Roman" w:cs="Times New Roman"/>
          <w:b/>
          <w:bCs/>
          <w:color w:val="auto"/>
        </w:rPr>
        <w:t>.</w:t>
      </w:r>
      <w:r w:rsidR="00CB779E" w:rsidRPr="004D1F03">
        <w:rPr>
          <w:rFonts w:ascii="Times New Roman" w:hAnsi="Times New Roman" w:cs="Times New Roman"/>
          <w:b/>
          <w:bCs/>
          <w:color w:val="auto"/>
        </w:rPr>
        <w:t xml:space="preserve"> Genel Güvenliğin Sağlanması Kapsamında Kişisel Verilerin İşlenmesi </w:t>
      </w:r>
    </w:p>
    <w:p w:rsidR="00CB779E" w:rsidRPr="004D1F03" w:rsidRDefault="00CB779E" w:rsidP="00CB779E">
      <w:pPr>
        <w:pStyle w:val="Default"/>
        <w:jc w:val="both"/>
        <w:rPr>
          <w:rFonts w:ascii="Times New Roman" w:hAnsi="Times New Roman" w:cs="Times New Roman"/>
          <w:color w:val="auto"/>
        </w:rPr>
      </w:pPr>
    </w:p>
    <w:p w:rsidR="00CB779E" w:rsidRDefault="00CB779E" w:rsidP="00CB779E">
      <w:pPr>
        <w:pStyle w:val="Default"/>
        <w:jc w:val="both"/>
        <w:rPr>
          <w:rFonts w:ascii="Times New Roman" w:hAnsi="Times New Roman" w:cs="Times New Roman"/>
          <w:color w:val="auto"/>
        </w:rPr>
      </w:pPr>
      <w:r w:rsidRPr="004D1F03">
        <w:rPr>
          <w:rFonts w:ascii="Times New Roman" w:hAnsi="Times New Roman" w:cs="Times New Roman"/>
          <w:color w:val="auto"/>
        </w:rPr>
        <w:t xml:space="preserve">Çalışanlarımız kişisel verilerinin işlenmesine ilişkin kurallarla alakalı olarak ayrıca bilgilendirilmektedir. </w:t>
      </w:r>
    </w:p>
    <w:p w:rsidR="00CB779E" w:rsidRDefault="00CB779E" w:rsidP="00CB779E">
      <w:pPr>
        <w:pStyle w:val="Default"/>
        <w:jc w:val="both"/>
        <w:rPr>
          <w:rFonts w:ascii="Times New Roman" w:hAnsi="Times New Roman" w:cs="Times New Roman"/>
          <w:color w:val="auto"/>
        </w:rPr>
      </w:pPr>
    </w:p>
    <w:p w:rsidR="00CB779E" w:rsidRDefault="007961F2" w:rsidP="00CB779E">
      <w:pPr>
        <w:pStyle w:val="Default"/>
        <w:jc w:val="both"/>
        <w:rPr>
          <w:rFonts w:ascii="Times New Roman" w:hAnsi="Times New Roman" w:cs="Times New Roman"/>
          <w:color w:val="auto"/>
        </w:rPr>
      </w:pPr>
      <w:r>
        <w:rPr>
          <w:rFonts w:ascii="Times New Roman" w:hAnsi="Times New Roman" w:cs="Times New Roman"/>
          <w:color w:val="auto"/>
        </w:rPr>
        <w:t xml:space="preserve">Güney </w:t>
      </w:r>
      <w:proofErr w:type="spellStart"/>
      <w:r>
        <w:rPr>
          <w:rFonts w:ascii="Times New Roman" w:hAnsi="Times New Roman" w:cs="Times New Roman"/>
          <w:color w:val="auto"/>
        </w:rPr>
        <w:t>Hidropar</w:t>
      </w:r>
      <w:proofErr w:type="spellEnd"/>
      <w:r w:rsidR="00CB779E" w:rsidRPr="00EB6B69">
        <w:rPr>
          <w:rFonts w:ascii="Times New Roman" w:hAnsi="Times New Roman" w:cs="Times New Roman"/>
          <w:color w:val="auto"/>
        </w:rPr>
        <w:t xml:space="preserve"> olarak çalışanlarımız,</w:t>
      </w:r>
      <w:r w:rsidR="007F37E3" w:rsidRPr="00EB6B69">
        <w:rPr>
          <w:rFonts w:ascii="Times New Roman" w:hAnsi="Times New Roman" w:cs="Times New Roman"/>
          <w:color w:val="auto"/>
        </w:rPr>
        <w:t xml:space="preserve"> çalışan adaylarımız,</w:t>
      </w:r>
      <w:r w:rsidR="00CB779E" w:rsidRPr="00EB6B69">
        <w:rPr>
          <w:rFonts w:ascii="Times New Roman" w:hAnsi="Times New Roman" w:cs="Times New Roman"/>
          <w:color w:val="auto"/>
        </w:rPr>
        <w:t xml:space="preserve"> </w:t>
      </w:r>
      <w:r w:rsidR="00F91102" w:rsidRPr="00EB6B69">
        <w:rPr>
          <w:rFonts w:ascii="Times New Roman" w:hAnsi="Times New Roman" w:cs="Times New Roman"/>
          <w:color w:val="auto"/>
        </w:rPr>
        <w:t xml:space="preserve">şirket hissedarları, şirket yönetim kurulu üyeleri, </w:t>
      </w:r>
      <w:r w:rsidR="00BB3502" w:rsidRPr="00EB6B69">
        <w:rPr>
          <w:rFonts w:ascii="Times New Roman" w:hAnsi="Times New Roman" w:cs="Times New Roman"/>
          <w:color w:val="auto"/>
        </w:rPr>
        <w:t>mü</w:t>
      </w:r>
      <w:r w:rsidR="00521B02" w:rsidRPr="00EB6B69">
        <w:rPr>
          <w:rFonts w:ascii="Times New Roman" w:hAnsi="Times New Roman" w:cs="Times New Roman"/>
          <w:color w:val="auto"/>
        </w:rPr>
        <w:t>ş</w:t>
      </w:r>
      <w:r w:rsidR="00BB3502" w:rsidRPr="00EB6B69">
        <w:rPr>
          <w:rFonts w:ascii="Times New Roman" w:hAnsi="Times New Roman" w:cs="Times New Roman"/>
          <w:color w:val="auto"/>
        </w:rPr>
        <w:t>terilerimiz</w:t>
      </w:r>
      <w:r w:rsidR="007F37E3" w:rsidRPr="00EB6B69">
        <w:rPr>
          <w:rFonts w:ascii="Times New Roman" w:hAnsi="Times New Roman" w:cs="Times New Roman"/>
          <w:color w:val="auto"/>
        </w:rPr>
        <w:t>, tedarikçi yetkililerinin</w:t>
      </w:r>
      <w:r w:rsidR="00EB6B69">
        <w:rPr>
          <w:rFonts w:ascii="Times New Roman" w:hAnsi="Times New Roman" w:cs="Times New Roman"/>
          <w:color w:val="auto"/>
        </w:rPr>
        <w:t>, ziyaretçilerimizin</w:t>
      </w:r>
      <w:r>
        <w:rPr>
          <w:rFonts w:ascii="Times New Roman" w:hAnsi="Times New Roman" w:cs="Times New Roman"/>
          <w:color w:val="auto"/>
        </w:rPr>
        <w:t xml:space="preserve"> </w:t>
      </w:r>
      <w:r w:rsidR="00CB779E" w:rsidRPr="00EB6B69">
        <w:rPr>
          <w:rFonts w:ascii="Times New Roman" w:hAnsi="Times New Roman" w:cs="Times New Roman"/>
          <w:color w:val="auto"/>
        </w:rPr>
        <w:t>kişisel verilerini fiziksel mekân güvenliğinin temini ve faaliyetlerin mevzuata uygun yürütülmesi amaçlarıyla işlemekteyiz.</w:t>
      </w:r>
      <w:r w:rsidR="00CB779E" w:rsidRPr="004D1F03">
        <w:rPr>
          <w:rFonts w:ascii="Times New Roman" w:hAnsi="Times New Roman" w:cs="Times New Roman"/>
          <w:color w:val="auto"/>
        </w:rPr>
        <w:t xml:space="preserve"> </w:t>
      </w:r>
    </w:p>
    <w:p w:rsidR="00CB779E" w:rsidRPr="004D1F03" w:rsidRDefault="00CB779E" w:rsidP="00CB779E">
      <w:pPr>
        <w:pStyle w:val="Default"/>
        <w:jc w:val="both"/>
        <w:rPr>
          <w:rFonts w:ascii="Times New Roman" w:hAnsi="Times New Roman" w:cs="Times New Roman"/>
          <w:color w:val="auto"/>
        </w:rPr>
      </w:pPr>
    </w:p>
    <w:p w:rsidR="00CB779E" w:rsidRPr="004D1F03" w:rsidRDefault="00CB779E" w:rsidP="00CB779E">
      <w:pPr>
        <w:spacing w:after="0" w:line="240" w:lineRule="auto"/>
        <w:jc w:val="both"/>
        <w:rPr>
          <w:rFonts w:ascii="Times New Roman" w:hAnsi="Times New Roman" w:cs="Times New Roman"/>
          <w:sz w:val="24"/>
          <w:szCs w:val="24"/>
        </w:rPr>
      </w:pPr>
      <w:r w:rsidRPr="004D1F03">
        <w:rPr>
          <w:rFonts w:ascii="Times New Roman" w:hAnsi="Times New Roman" w:cs="Times New Roman"/>
          <w:sz w:val="24"/>
          <w:szCs w:val="24"/>
        </w:rPr>
        <w:t>Bu kapsamda tesislerimizde bulunan kişilerin kamera görüntülerini CCTV (kapalı devre kamera kayıt sistemleri) vasıtasıyla temin etmekte ve bu kayıtları ilgili mevzuatın öngördüğü süreler boyunca saklamakta ve veri saklama ve imha politika ve prosedürlerimize uygun olarak silmekte, yok etmekte ve anonim hale getirmekteyiz.</w:t>
      </w:r>
    </w:p>
    <w:p w:rsidR="00CB779E" w:rsidRPr="00C34AC6" w:rsidRDefault="00CB779E" w:rsidP="00C34AC6">
      <w:pPr>
        <w:spacing w:after="0" w:line="240" w:lineRule="auto"/>
        <w:jc w:val="both"/>
        <w:rPr>
          <w:rFonts w:ascii="Times New Roman" w:hAnsi="Times New Roman" w:cs="Times New Roman"/>
          <w:b/>
          <w:sz w:val="24"/>
          <w:szCs w:val="24"/>
        </w:rPr>
      </w:pPr>
    </w:p>
    <w:p w:rsidR="00C33BBC" w:rsidRDefault="007F58B1" w:rsidP="00C33BBC">
      <w:pPr>
        <w:pStyle w:val="ListeParagraf"/>
        <w:numPr>
          <w:ilvl w:val="0"/>
          <w:numId w:val="2"/>
        </w:numPr>
        <w:tabs>
          <w:tab w:val="left" w:pos="284"/>
        </w:tabs>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t>Kişisel Verilerin ve Özel Nitelikli Kişisel Verilerin Aktarılma İlkeleri</w:t>
      </w:r>
    </w:p>
    <w:p w:rsidR="00B13C15" w:rsidRDefault="00B13C15" w:rsidP="00B13C15">
      <w:pPr>
        <w:pStyle w:val="ListeParagraf"/>
        <w:tabs>
          <w:tab w:val="left" w:pos="284"/>
        </w:tabs>
        <w:spacing w:after="0" w:line="240" w:lineRule="auto"/>
        <w:ind w:left="0"/>
        <w:jc w:val="both"/>
        <w:rPr>
          <w:rFonts w:ascii="Times New Roman" w:hAnsi="Times New Roman" w:cs="Times New Roman"/>
          <w:b/>
          <w:sz w:val="24"/>
          <w:szCs w:val="24"/>
        </w:rPr>
      </w:pPr>
    </w:p>
    <w:p w:rsidR="00562B25" w:rsidRDefault="00B13C15" w:rsidP="00B13C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Şirketimiz,</w:t>
      </w:r>
      <w:r w:rsidRPr="00B13C15">
        <w:rPr>
          <w:rFonts w:ascii="Times New Roman" w:hAnsi="Times New Roman" w:cs="Times New Roman"/>
          <w:color w:val="000000"/>
          <w:sz w:val="24"/>
          <w:szCs w:val="24"/>
        </w:rPr>
        <w:t xml:space="preserve"> veri sahiplerinin kişisel verilerini, 6698 sayılı KVK Kanunu’nun 5. ve 6. maddelerinde belirtilen kişisel veri işleme şartl</w:t>
      </w:r>
      <w:r w:rsidR="00562B25">
        <w:rPr>
          <w:rFonts w:ascii="Times New Roman" w:hAnsi="Times New Roman" w:cs="Times New Roman"/>
          <w:color w:val="000000"/>
          <w:sz w:val="24"/>
          <w:szCs w:val="24"/>
        </w:rPr>
        <w:t>arı kapsamında ve işbu politika</w:t>
      </w:r>
      <w:r w:rsidRPr="00B13C15">
        <w:rPr>
          <w:rFonts w:ascii="Times New Roman" w:hAnsi="Times New Roman" w:cs="Times New Roman"/>
          <w:color w:val="000000"/>
          <w:sz w:val="24"/>
          <w:szCs w:val="24"/>
        </w:rPr>
        <w:t xml:space="preserve">da belirtilmiş amaçlarla sınırlı olarak, KVK Kanunu’nun 8. ve 9. maddelerine uygun olmak suretiyle 3. kişi ve kurumlara aktarabilecektir. </w:t>
      </w:r>
      <w:r w:rsidR="00562B25">
        <w:rPr>
          <w:rFonts w:ascii="Times New Roman" w:hAnsi="Times New Roman" w:cs="Times New Roman"/>
          <w:color w:val="000000"/>
          <w:sz w:val="24"/>
          <w:szCs w:val="24"/>
        </w:rPr>
        <w:t>V</w:t>
      </w:r>
      <w:r w:rsidRPr="00B13C15">
        <w:rPr>
          <w:rFonts w:ascii="Times New Roman" w:hAnsi="Times New Roman" w:cs="Times New Roman"/>
          <w:color w:val="000000"/>
          <w:sz w:val="24"/>
          <w:szCs w:val="24"/>
        </w:rPr>
        <w:t>eri aktarım amaç</w:t>
      </w:r>
      <w:r w:rsidR="00562B25">
        <w:rPr>
          <w:rFonts w:ascii="Times New Roman" w:hAnsi="Times New Roman" w:cs="Times New Roman"/>
          <w:color w:val="000000"/>
          <w:sz w:val="24"/>
          <w:szCs w:val="24"/>
        </w:rPr>
        <w:t xml:space="preserve"> ve kapsamları</w:t>
      </w:r>
      <w:r w:rsidRPr="00B13C15">
        <w:rPr>
          <w:rFonts w:ascii="Times New Roman" w:hAnsi="Times New Roman" w:cs="Times New Roman"/>
          <w:color w:val="000000"/>
          <w:sz w:val="24"/>
          <w:szCs w:val="24"/>
        </w:rPr>
        <w:t xml:space="preserve"> aşağıda belirtilmektedir. </w:t>
      </w:r>
    </w:p>
    <w:p w:rsidR="00562B25" w:rsidRDefault="00562B25" w:rsidP="00B13C15">
      <w:pPr>
        <w:autoSpaceDE w:val="0"/>
        <w:autoSpaceDN w:val="0"/>
        <w:adjustRightInd w:val="0"/>
        <w:spacing w:after="0" w:line="240" w:lineRule="auto"/>
        <w:jc w:val="both"/>
        <w:rPr>
          <w:rFonts w:ascii="Times New Roman" w:hAnsi="Times New Roman" w:cs="Times New Roman"/>
          <w:color w:val="000000"/>
          <w:sz w:val="24"/>
          <w:szCs w:val="24"/>
        </w:rPr>
      </w:pPr>
    </w:p>
    <w:p w:rsidR="00B13C15" w:rsidRDefault="00B13C15" w:rsidP="00B13C15">
      <w:pPr>
        <w:autoSpaceDE w:val="0"/>
        <w:autoSpaceDN w:val="0"/>
        <w:adjustRightInd w:val="0"/>
        <w:spacing w:after="0" w:line="240" w:lineRule="auto"/>
        <w:jc w:val="both"/>
        <w:rPr>
          <w:rFonts w:ascii="Times New Roman" w:hAnsi="Times New Roman" w:cs="Times New Roman"/>
          <w:color w:val="000000"/>
          <w:sz w:val="24"/>
          <w:szCs w:val="24"/>
        </w:rPr>
      </w:pPr>
      <w:r w:rsidRPr="00B13C15">
        <w:rPr>
          <w:rFonts w:ascii="Times New Roman" w:hAnsi="Times New Roman" w:cs="Times New Roman"/>
          <w:color w:val="000000"/>
          <w:sz w:val="24"/>
          <w:szCs w:val="24"/>
        </w:rPr>
        <w:t xml:space="preserve">Bu kişi ve Kurumlar; </w:t>
      </w:r>
    </w:p>
    <w:p w:rsidR="00562B25" w:rsidRDefault="00562B25" w:rsidP="00B13C15">
      <w:pPr>
        <w:autoSpaceDE w:val="0"/>
        <w:autoSpaceDN w:val="0"/>
        <w:adjustRightInd w:val="0"/>
        <w:spacing w:after="0" w:line="240" w:lineRule="auto"/>
        <w:jc w:val="both"/>
        <w:rPr>
          <w:rFonts w:ascii="Times New Roman" w:hAnsi="Times New Roman" w:cs="Times New Roman"/>
          <w:color w:val="000000"/>
          <w:sz w:val="24"/>
          <w:szCs w:val="24"/>
        </w:rPr>
      </w:pPr>
    </w:p>
    <w:p w:rsidR="00B13C15" w:rsidRDefault="00B13C15" w:rsidP="00B13C15">
      <w:pPr>
        <w:pStyle w:val="ListeParagraf"/>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13C15">
        <w:rPr>
          <w:rFonts w:ascii="Times New Roman" w:hAnsi="Times New Roman" w:cs="Times New Roman"/>
          <w:color w:val="000000"/>
          <w:sz w:val="24"/>
          <w:szCs w:val="24"/>
        </w:rPr>
        <w:t>iş</w:t>
      </w:r>
      <w:proofErr w:type="gramEnd"/>
      <w:r w:rsidRPr="00B13C15">
        <w:rPr>
          <w:rFonts w:ascii="Times New Roman" w:hAnsi="Times New Roman" w:cs="Times New Roman"/>
          <w:color w:val="000000"/>
          <w:sz w:val="24"/>
          <w:szCs w:val="24"/>
        </w:rPr>
        <w:t xml:space="preserve"> ortakları, </w:t>
      </w:r>
      <w:r w:rsidR="0017311B">
        <w:rPr>
          <w:rFonts w:ascii="Times New Roman" w:hAnsi="Times New Roman" w:cs="Times New Roman"/>
          <w:color w:val="000000"/>
          <w:sz w:val="24"/>
          <w:szCs w:val="24"/>
        </w:rPr>
        <w:t xml:space="preserve">(banka, </w:t>
      </w:r>
      <w:r w:rsidR="00BE0650">
        <w:rPr>
          <w:rFonts w:ascii="Times New Roman" w:hAnsi="Times New Roman" w:cs="Times New Roman"/>
          <w:color w:val="000000"/>
          <w:sz w:val="24"/>
          <w:szCs w:val="24"/>
        </w:rPr>
        <w:t>oteller, eğitim firmaları,</w:t>
      </w:r>
      <w:r w:rsidR="007961F2">
        <w:rPr>
          <w:rFonts w:ascii="Times New Roman" w:hAnsi="Times New Roman" w:cs="Times New Roman"/>
          <w:color w:val="000000"/>
          <w:sz w:val="24"/>
          <w:szCs w:val="24"/>
        </w:rPr>
        <w:t xml:space="preserve"> havayolu firmaları, sağlık firmaları</w:t>
      </w:r>
      <w:r w:rsidR="00BE0650">
        <w:rPr>
          <w:rFonts w:ascii="Times New Roman" w:hAnsi="Times New Roman" w:cs="Times New Roman"/>
          <w:color w:val="000000"/>
          <w:sz w:val="24"/>
          <w:szCs w:val="24"/>
        </w:rPr>
        <w:t xml:space="preserve"> yetkili servisler</w:t>
      </w:r>
      <w:r w:rsidR="00F91102">
        <w:rPr>
          <w:rFonts w:ascii="Times New Roman" w:hAnsi="Times New Roman" w:cs="Times New Roman"/>
          <w:color w:val="000000"/>
          <w:sz w:val="24"/>
          <w:szCs w:val="24"/>
        </w:rPr>
        <w:t xml:space="preserve"> </w:t>
      </w:r>
      <w:proofErr w:type="spellStart"/>
      <w:r w:rsidR="00F91102">
        <w:rPr>
          <w:rFonts w:ascii="Times New Roman" w:hAnsi="Times New Roman" w:cs="Times New Roman"/>
          <w:color w:val="000000"/>
          <w:sz w:val="24"/>
          <w:szCs w:val="24"/>
        </w:rPr>
        <w:t>vs</w:t>
      </w:r>
      <w:proofErr w:type="spellEnd"/>
      <w:r w:rsidR="00BE0650">
        <w:rPr>
          <w:rFonts w:ascii="Times New Roman" w:hAnsi="Times New Roman" w:cs="Times New Roman"/>
          <w:color w:val="000000"/>
          <w:sz w:val="24"/>
          <w:szCs w:val="24"/>
        </w:rPr>
        <w:t>)</w:t>
      </w:r>
    </w:p>
    <w:p w:rsidR="00B13C15" w:rsidRDefault="00B13C15" w:rsidP="00B13C15">
      <w:pPr>
        <w:pStyle w:val="ListeParagraf"/>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13C15">
        <w:rPr>
          <w:rFonts w:ascii="Times New Roman" w:hAnsi="Times New Roman" w:cs="Times New Roman"/>
          <w:color w:val="000000"/>
          <w:sz w:val="24"/>
          <w:szCs w:val="24"/>
        </w:rPr>
        <w:lastRenderedPageBreak/>
        <w:t xml:space="preserve">tedarikçileri, </w:t>
      </w:r>
    </w:p>
    <w:p w:rsidR="00B13C15" w:rsidRDefault="00B13C15" w:rsidP="00B13C15">
      <w:pPr>
        <w:pStyle w:val="ListeParagraf"/>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13C15">
        <w:rPr>
          <w:rFonts w:ascii="Times New Roman" w:hAnsi="Times New Roman" w:cs="Times New Roman"/>
          <w:color w:val="000000"/>
          <w:sz w:val="24"/>
          <w:szCs w:val="24"/>
        </w:rPr>
        <w:t>hissedarları</w:t>
      </w:r>
      <w:proofErr w:type="gramEnd"/>
      <w:r w:rsidRPr="00B13C15">
        <w:rPr>
          <w:rFonts w:ascii="Times New Roman" w:hAnsi="Times New Roman" w:cs="Times New Roman"/>
          <w:color w:val="000000"/>
          <w:sz w:val="24"/>
          <w:szCs w:val="24"/>
        </w:rPr>
        <w:t xml:space="preserve">, </w:t>
      </w:r>
    </w:p>
    <w:p w:rsidR="00C94EE7" w:rsidRDefault="00F91102" w:rsidP="00B13C15">
      <w:pPr>
        <w:pStyle w:val="ListeParagraf"/>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yönetim</w:t>
      </w:r>
      <w:proofErr w:type="gramEnd"/>
      <w:r>
        <w:rPr>
          <w:rFonts w:ascii="Times New Roman" w:hAnsi="Times New Roman" w:cs="Times New Roman"/>
          <w:color w:val="000000"/>
          <w:sz w:val="24"/>
          <w:szCs w:val="24"/>
        </w:rPr>
        <w:t xml:space="preserve"> kurulu üyeleri</w:t>
      </w:r>
    </w:p>
    <w:p w:rsidR="00B13C15" w:rsidRDefault="00B13C15" w:rsidP="00B13C15">
      <w:pPr>
        <w:pStyle w:val="ListeParagraf"/>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13C15">
        <w:rPr>
          <w:rFonts w:ascii="Times New Roman" w:hAnsi="Times New Roman" w:cs="Times New Roman"/>
          <w:color w:val="000000"/>
          <w:sz w:val="24"/>
          <w:szCs w:val="24"/>
        </w:rPr>
        <w:t xml:space="preserve">Hukuken bilgi almaya yetkili kamu kurum ve kuruluşları, </w:t>
      </w:r>
    </w:p>
    <w:p w:rsidR="00521B02" w:rsidRPr="003B37D2" w:rsidRDefault="00B13C15" w:rsidP="003B37D2">
      <w:pPr>
        <w:pStyle w:val="ListeParagraf"/>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13C15">
        <w:rPr>
          <w:rFonts w:ascii="Times New Roman" w:hAnsi="Times New Roman" w:cs="Times New Roman"/>
          <w:color w:val="000000"/>
          <w:sz w:val="24"/>
          <w:szCs w:val="24"/>
        </w:rPr>
        <w:t>Hukuken bilgi almaya yetkili özel hukuk / kamu hukuku tüzel kişileridir.</w:t>
      </w:r>
    </w:p>
    <w:p w:rsidR="00521B02" w:rsidRDefault="00521B02" w:rsidP="00810245">
      <w:pPr>
        <w:pStyle w:val="ListeParagraf"/>
        <w:autoSpaceDE w:val="0"/>
        <w:autoSpaceDN w:val="0"/>
        <w:adjustRightInd w:val="0"/>
        <w:spacing w:after="0" w:line="240" w:lineRule="auto"/>
        <w:jc w:val="both"/>
        <w:rPr>
          <w:rFonts w:ascii="Times New Roman" w:hAnsi="Times New Roman" w:cs="Times New Roman"/>
          <w:color w:val="000000"/>
          <w:sz w:val="24"/>
          <w:szCs w:val="24"/>
        </w:rPr>
      </w:pPr>
    </w:p>
    <w:tbl>
      <w:tblPr>
        <w:tblStyle w:val="TabloKlavuzu"/>
        <w:tblW w:w="9464" w:type="dxa"/>
        <w:tblLook w:val="04A0" w:firstRow="1" w:lastRow="0" w:firstColumn="1" w:lastColumn="0" w:noHBand="0" w:noVBand="1"/>
      </w:tblPr>
      <w:tblGrid>
        <w:gridCol w:w="2230"/>
        <w:gridCol w:w="4115"/>
        <w:gridCol w:w="3119"/>
      </w:tblGrid>
      <w:tr w:rsidR="00B13C15" w:rsidTr="0076162D">
        <w:tc>
          <w:tcPr>
            <w:tcW w:w="2230" w:type="dxa"/>
            <w:vAlign w:val="center"/>
          </w:tcPr>
          <w:p w:rsidR="00B13C15" w:rsidRPr="00901F24" w:rsidRDefault="00B13C15" w:rsidP="0076162D">
            <w:pPr>
              <w:pStyle w:val="Default"/>
              <w:rPr>
                <w:rFonts w:ascii="Times New Roman" w:hAnsi="Times New Roman" w:cs="Times New Roman"/>
                <w:b/>
              </w:rPr>
            </w:pPr>
            <w:r w:rsidRPr="00901F24">
              <w:rPr>
                <w:rFonts w:ascii="Times New Roman" w:hAnsi="Times New Roman" w:cs="Times New Roman"/>
                <w:b/>
              </w:rPr>
              <w:t>VERİ AKTARIMI YAPILABİLECEK ALICI GRUPLARI</w:t>
            </w:r>
          </w:p>
        </w:tc>
        <w:tc>
          <w:tcPr>
            <w:tcW w:w="4115" w:type="dxa"/>
            <w:vAlign w:val="center"/>
          </w:tcPr>
          <w:p w:rsidR="00B13C15" w:rsidRPr="00901F24" w:rsidRDefault="00B13C15" w:rsidP="00B13C15">
            <w:pPr>
              <w:pStyle w:val="Default"/>
              <w:jc w:val="center"/>
              <w:rPr>
                <w:rFonts w:ascii="Times New Roman" w:hAnsi="Times New Roman" w:cs="Times New Roman"/>
                <w:b/>
              </w:rPr>
            </w:pPr>
            <w:r w:rsidRPr="00901F24">
              <w:rPr>
                <w:rFonts w:ascii="Times New Roman" w:hAnsi="Times New Roman" w:cs="Times New Roman"/>
                <w:b/>
              </w:rPr>
              <w:t>TANIMI</w:t>
            </w:r>
          </w:p>
          <w:p w:rsidR="00B13C15" w:rsidRPr="00901F24" w:rsidRDefault="00B13C15" w:rsidP="00B13C15">
            <w:pPr>
              <w:autoSpaceDE w:val="0"/>
              <w:autoSpaceDN w:val="0"/>
              <w:adjustRightInd w:val="0"/>
              <w:jc w:val="center"/>
              <w:rPr>
                <w:rFonts w:ascii="Times New Roman" w:hAnsi="Times New Roman" w:cs="Times New Roman"/>
                <w:b/>
                <w:color w:val="000000"/>
                <w:sz w:val="24"/>
                <w:szCs w:val="24"/>
              </w:rPr>
            </w:pPr>
          </w:p>
        </w:tc>
        <w:tc>
          <w:tcPr>
            <w:tcW w:w="3119" w:type="dxa"/>
            <w:vAlign w:val="center"/>
          </w:tcPr>
          <w:p w:rsidR="00B13C15" w:rsidRPr="00901F24" w:rsidRDefault="00B13C15" w:rsidP="00B13C15">
            <w:pPr>
              <w:pStyle w:val="Default"/>
              <w:jc w:val="center"/>
              <w:rPr>
                <w:rFonts w:ascii="Times New Roman" w:hAnsi="Times New Roman" w:cs="Times New Roman"/>
                <w:b/>
              </w:rPr>
            </w:pPr>
            <w:r w:rsidRPr="00901F24">
              <w:rPr>
                <w:rFonts w:ascii="Times New Roman" w:hAnsi="Times New Roman" w:cs="Times New Roman"/>
                <w:b/>
              </w:rPr>
              <w:t xml:space="preserve">İŞLENEN VERİLERİN </w:t>
            </w:r>
          </w:p>
          <w:p w:rsidR="00B13C15" w:rsidRPr="00901F24" w:rsidRDefault="00B13C15" w:rsidP="00B13C15">
            <w:pPr>
              <w:pStyle w:val="Default"/>
              <w:jc w:val="center"/>
              <w:rPr>
                <w:rFonts w:ascii="Times New Roman" w:hAnsi="Times New Roman" w:cs="Times New Roman"/>
                <w:b/>
              </w:rPr>
            </w:pPr>
            <w:r w:rsidRPr="00901F24">
              <w:rPr>
                <w:rFonts w:ascii="Times New Roman" w:hAnsi="Times New Roman" w:cs="Times New Roman"/>
                <w:b/>
              </w:rPr>
              <w:t>AKTARIM AMACI</w:t>
            </w:r>
          </w:p>
          <w:p w:rsidR="00B13C15" w:rsidRPr="00901F24" w:rsidRDefault="00B13C15" w:rsidP="00B13C15">
            <w:pPr>
              <w:autoSpaceDE w:val="0"/>
              <w:autoSpaceDN w:val="0"/>
              <w:adjustRightInd w:val="0"/>
              <w:rPr>
                <w:rFonts w:ascii="Times New Roman" w:hAnsi="Times New Roman" w:cs="Times New Roman"/>
                <w:b/>
                <w:color w:val="000000"/>
                <w:sz w:val="24"/>
                <w:szCs w:val="24"/>
              </w:rPr>
            </w:pPr>
          </w:p>
        </w:tc>
      </w:tr>
      <w:tr w:rsidR="00B13C15" w:rsidTr="00562B25">
        <w:tc>
          <w:tcPr>
            <w:tcW w:w="2230" w:type="dxa"/>
            <w:vAlign w:val="center"/>
          </w:tcPr>
          <w:p w:rsidR="00B13C15" w:rsidRPr="00901F24" w:rsidRDefault="00B13C15" w:rsidP="0076162D">
            <w:pPr>
              <w:autoSpaceDE w:val="0"/>
              <w:autoSpaceDN w:val="0"/>
              <w:adjustRightInd w:val="0"/>
              <w:rPr>
                <w:rFonts w:ascii="Times New Roman" w:hAnsi="Times New Roman" w:cs="Times New Roman"/>
                <w:b/>
                <w:color w:val="000000"/>
                <w:sz w:val="24"/>
                <w:szCs w:val="24"/>
              </w:rPr>
            </w:pPr>
            <w:r w:rsidRPr="00901F24">
              <w:rPr>
                <w:rFonts w:ascii="Times New Roman" w:hAnsi="Times New Roman" w:cs="Times New Roman"/>
                <w:b/>
                <w:color w:val="000000"/>
                <w:sz w:val="24"/>
                <w:szCs w:val="24"/>
              </w:rPr>
              <w:t>İş ortakları</w:t>
            </w:r>
          </w:p>
        </w:tc>
        <w:tc>
          <w:tcPr>
            <w:tcW w:w="4115" w:type="dxa"/>
            <w:vAlign w:val="center"/>
          </w:tcPr>
          <w:p w:rsidR="00B13C15" w:rsidRPr="00901F24" w:rsidRDefault="0076162D" w:rsidP="00901F24">
            <w:pPr>
              <w:pStyle w:val="Default"/>
              <w:jc w:val="both"/>
              <w:rPr>
                <w:rFonts w:ascii="Times New Roman" w:hAnsi="Times New Roman" w:cs="Times New Roman"/>
              </w:rPr>
            </w:pPr>
            <w:r w:rsidRPr="00901F24">
              <w:rPr>
                <w:rFonts w:ascii="Times New Roman" w:hAnsi="Times New Roman" w:cs="Times New Roman"/>
              </w:rPr>
              <w:t>Şirketimizin</w:t>
            </w:r>
            <w:r w:rsidR="00B13C15" w:rsidRPr="00901F24">
              <w:rPr>
                <w:rFonts w:ascii="Times New Roman" w:hAnsi="Times New Roman" w:cs="Times New Roman"/>
              </w:rPr>
              <w:t xml:space="preserve"> ticari faaliyetlerini yürütürken birlikte muhtelif projeler yürütmek, hizmet almak gibi amaçlarla iş ortaklığı kurduğu tarafları tanımlamaktadır. </w:t>
            </w:r>
          </w:p>
        </w:tc>
        <w:tc>
          <w:tcPr>
            <w:tcW w:w="3119" w:type="dxa"/>
            <w:vAlign w:val="center"/>
          </w:tcPr>
          <w:p w:rsidR="00B13C15" w:rsidRPr="00901F24" w:rsidRDefault="0076162D" w:rsidP="00901F24">
            <w:pPr>
              <w:pStyle w:val="Default"/>
              <w:jc w:val="both"/>
              <w:rPr>
                <w:rFonts w:ascii="Times New Roman" w:hAnsi="Times New Roman" w:cs="Times New Roman"/>
              </w:rPr>
            </w:pPr>
            <w:r w:rsidRPr="00901F24">
              <w:rPr>
                <w:rFonts w:ascii="Times New Roman" w:hAnsi="Times New Roman" w:cs="Times New Roman"/>
              </w:rPr>
              <w:t xml:space="preserve">İş </w:t>
            </w:r>
            <w:r w:rsidR="00B13C15" w:rsidRPr="00901F24">
              <w:rPr>
                <w:rFonts w:ascii="Times New Roman" w:hAnsi="Times New Roman" w:cs="Times New Roman"/>
              </w:rPr>
              <w:t>ortaklığının kurulma amaçlarının yerine getirilmesini temin</w:t>
            </w:r>
            <w:r w:rsidRPr="00901F24">
              <w:rPr>
                <w:rFonts w:ascii="Times New Roman" w:hAnsi="Times New Roman" w:cs="Times New Roman"/>
              </w:rPr>
              <w:t xml:space="preserve"> etmek amacıyla sınırlı olarak aktarılmaktadır.</w:t>
            </w:r>
          </w:p>
        </w:tc>
      </w:tr>
      <w:tr w:rsidR="00B13C15" w:rsidTr="00562B25">
        <w:tc>
          <w:tcPr>
            <w:tcW w:w="2230" w:type="dxa"/>
            <w:vAlign w:val="center"/>
          </w:tcPr>
          <w:p w:rsidR="00B13C15" w:rsidRPr="00901F24" w:rsidRDefault="00B13C15" w:rsidP="00C94EE7">
            <w:pPr>
              <w:autoSpaceDE w:val="0"/>
              <w:autoSpaceDN w:val="0"/>
              <w:adjustRightInd w:val="0"/>
              <w:rPr>
                <w:rFonts w:ascii="Times New Roman" w:hAnsi="Times New Roman" w:cs="Times New Roman"/>
                <w:b/>
                <w:color w:val="000000"/>
                <w:sz w:val="24"/>
                <w:szCs w:val="24"/>
              </w:rPr>
            </w:pPr>
            <w:r w:rsidRPr="00901F24">
              <w:rPr>
                <w:rFonts w:ascii="Times New Roman" w:hAnsi="Times New Roman" w:cs="Times New Roman"/>
                <w:b/>
                <w:color w:val="000000"/>
                <w:sz w:val="24"/>
                <w:szCs w:val="24"/>
              </w:rPr>
              <w:t>Tedarikçileri</w:t>
            </w:r>
          </w:p>
        </w:tc>
        <w:tc>
          <w:tcPr>
            <w:tcW w:w="4115" w:type="dxa"/>
            <w:vAlign w:val="center"/>
          </w:tcPr>
          <w:p w:rsidR="00B13C15" w:rsidRPr="00901F24" w:rsidRDefault="0076162D" w:rsidP="00901F24">
            <w:pPr>
              <w:pStyle w:val="Default"/>
              <w:jc w:val="both"/>
              <w:rPr>
                <w:rFonts w:ascii="Times New Roman" w:hAnsi="Times New Roman" w:cs="Times New Roman"/>
              </w:rPr>
            </w:pPr>
            <w:r w:rsidRPr="00901F24">
              <w:rPr>
                <w:rFonts w:ascii="Times New Roman" w:hAnsi="Times New Roman" w:cs="Times New Roman"/>
              </w:rPr>
              <w:t>Şirketimizin</w:t>
            </w:r>
            <w:r w:rsidR="00B13C15" w:rsidRPr="00901F24">
              <w:rPr>
                <w:rFonts w:ascii="Times New Roman" w:hAnsi="Times New Roman" w:cs="Times New Roman"/>
              </w:rPr>
              <w:t xml:space="preserve"> ticari faaliyetlerini yürütürken </w:t>
            </w:r>
            <w:r w:rsidRPr="00901F24">
              <w:rPr>
                <w:rFonts w:ascii="Times New Roman" w:hAnsi="Times New Roman" w:cs="Times New Roman"/>
              </w:rPr>
              <w:t>şirketin</w:t>
            </w:r>
            <w:r w:rsidR="00B13C15" w:rsidRPr="00901F24">
              <w:rPr>
                <w:rFonts w:ascii="Times New Roman" w:hAnsi="Times New Roman" w:cs="Times New Roman"/>
              </w:rPr>
              <w:t xml:space="preserve"> emir ve talimatlarına uygun olarak sözleşme temelli yahut sözleşme olmaksızın münferit olarak </w:t>
            </w:r>
            <w:r w:rsidRPr="00901F24">
              <w:rPr>
                <w:rFonts w:ascii="Times New Roman" w:hAnsi="Times New Roman" w:cs="Times New Roman"/>
              </w:rPr>
              <w:t xml:space="preserve">şirketimize hizmet sunan tarafları </w:t>
            </w:r>
            <w:r w:rsidR="00B13C15" w:rsidRPr="00901F24">
              <w:rPr>
                <w:rFonts w:ascii="Times New Roman" w:hAnsi="Times New Roman" w:cs="Times New Roman"/>
              </w:rPr>
              <w:t xml:space="preserve">tanımlamaktadır. </w:t>
            </w:r>
          </w:p>
        </w:tc>
        <w:tc>
          <w:tcPr>
            <w:tcW w:w="3119" w:type="dxa"/>
            <w:vAlign w:val="center"/>
          </w:tcPr>
          <w:p w:rsidR="00B13C15" w:rsidRPr="00901F24" w:rsidRDefault="0076162D" w:rsidP="00901F24">
            <w:pPr>
              <w:pStyle w:val="Default"/>
              <w:jc w:val="both"/>
              <w:rPr>
                <w:rFonts w:ascii="Times New Roman" w:hAnsi="Times New Roman" w:cs="Times New Roman"/>
              </w:rPr>
            </w:pPr>
            <w:r w:rsidRPr="00901F24">
              <w:rPr>
                <w:rFonts w:ascii="Times New Roman" w:hAnsi="Times New Roman" w:cs="Times New Roman"/>
              </w:rPr>
              <w:t>Şirketimizin</w:t>
            </w:r>
            <w:r w:rsidR="00B13C15" w:rsidRPr="00901F24">
              <w:rPr>
                <w:rFonts w:ascii="Times New Roman" w:hAnsi="Times New Roman" w:cs="Times New Roman"/>
              </w:rPr>
              <w:t xml:space="preserve"> tedarikçiden dış kaynaklı olarak temin ettiği ve ticari faaliyetlerini yerine getirmek için gerekli hizmetlerin </w:t>
            </w:r>
            <w:r w:rsidRPr="00901F24">
              <w:rPr>
                <w:rFonts w:ascii="Times New Roman" w:hAnsi="Times New Roman" w:cs="Times New Roman"/>
              </w:rPr>
              <w:t>şirket</w:t>
            </w:r>
            <w:r w:rsidR="00B13C15" w:rsidRPr="00901F24">
              <w:rPr>
                <w:rFonts w:ascii="Times New Roman" w:hAnsi="Times New Roman" w:cs="Times New Roman"/>
              </w:rPr>
              <w:t>e sunulmasını sağlamak amacıyla sınırlı olara</w:t>
            </w:r>
            <w:r w:rsidRPr="00901F24">
              <w:rPr>
                <w:rFonts w:ascii="Times New Roman" w:hAnsi="Times New Roman" w:cs="Times New Roman"/>
              </w:rPr>
              <w:t>k aktarılmaktadır.</w:t>
            </w:r>
          </w:p>
        </w:tc>
      </w:tr>
      <w:tr w:rsidR="00B13C15" w:rsidTr="00562B25">
        <w:tc>
          <w:tcPr>
            <w:tcW w:w="2230" w:type="dxa"/>
            <w:vAlign w:val="center"/>
          </w:tcPr>
          <w:p w:rsidR="00B13C15" w:rsidRPr="00901F24" w:rsidRDefault="0076162D" w:rsidP="0076162D">
            <w:pPr>
              <w:autoSpaceDE w:val="0"/>
              <w:autoSpaceDN w:val="0"/>
              <w:adjustRightInd w:val="0"/>
              <w:rPr>
                <w:rFonts w:ascii="Times New Roman" w:hAnsi="Times New Roman" w:cs="Times New Roman"/>
                <w:b/>
                <w:color w:val="000000"/>
                <w:sz w:val="24"/>
                <w:szCs w:val="24"/>
              </w:rPr>
            </w:pPr>
            <w:r w:rsidRPr="00901F24">
              <w:rPr>
                <w:rFonts w:ascii="Times New Roman" w:hAnsi="Times New Roman" w:cs="Times New Roman"/>
                <w:b/>
                <w:color w:val="000000"/>
                <w:sz w:val="24"/>
                <w:szCs w:val="24"/>
              </w:rPr>
              <w:t xml:space="preserve">Şirket </w:t>
            </w:r>
            <w:r w:rsidR="00B13C15" w:rsidRPr="00901F24">
              <w:rPr>
                <w:rFonts w:ascii="Times New Roman" w:hAnsi="Times New Roman" w:cs="Times New Roman"/>
                <w:b/>
                <w:color w:val="000000"/>
                <w:sz w:val="24"/>
                <w:szCs w:val="24"/>
              </w:rPr>
              <w:t>H</w:t>
            </w:r>
            <w:r w:rsidRPr="00901F24">
              <w:rPr>
                <w:rFonts w:ascii="Times New Roman" w:hAnsi="Times New Roman" w:cs="Times New Roman"/>
                <w:b/>
                <w:color w:val="000000"/>
                <w:sz w:val="24"/>
                <w:szCs w:val="24"/>
              </w:rPr>
              <w:t>issedarları</w:t>
            </w:r>
            <w:r w:rsidR="00B13C15" w:rsidRPr="00901F24">
              <w:rPr>
                <w:rFonts w:ascii="Times New Roman" w:hAnsi="Times New Roman" w:cs="Times New Roman"/>
                <w:b/>
                <w:color w:val="000000"/>
                <w:sz w:val="24"/>
                <w:szCs w:val="24"/>
              </w:rPr>
              <w:t xml:space="preserve"> </w:t>
            </w:r>
          </w:p>
        </w:tc>
        <w:tc>
          <w:tcPr>
            <w:tcW w:w="4115" w:type="dxa"/>
            <w:vAlign w:val="center"/>
          </w:tcPr>
          <w:p w:rsidR="00B13C15" w:rsidRPr="00901F24" w:rsidRDefault="0076162D" w:rsidP="00901F24">
            <w:pPr>
              <w:pStyle w:val="Default"/>
              <w:jc w:val="both"/>
              <w:rPr>
                <w:rFonts w:ascii="Times New Roman" w:hAnsi="Times New Roman" w:cs="Times New Roman"/>
              </w:rPr>
            </w:pPr>
            <w:r w:rsidRPr="00901F24">
              <w:rPr>
                <w:rFonts w:ascii="Times New Roman" w:hAnsi="Times New Roman" w:cs="Times New Roman"/>
              </w:rPr>
              <w:t>Şirketimiz</w:t>
            </w:r>
            <w:r w:rsidR="00B13C15" w:rsidRPr="00901F24">
              <w:rPr>
                <w:rFonts w:ascii="Times New Roman" w:hAnsi="Times New Roman" w:cs="Times New Roman"/>
              </w:rPr>
              <w:t xml:space="preserve"> hissedarı tüzel ve gerçek kişiler</w:t>
            </w:r>
            <w:r w:rsidRPr="00901F24">
              <w:rPr>
                <w:rFonts w:ascii="Times New Roman" w:hAnsi="Times New Roman" w:cs="Times New Roman"/>
              </w:rPr>
              <w:t>i tanımlamaktadır.</w:t>
            </w:r>
            <w:r w:rsidR="00B13C15" w:rsidRPr="00901F24">
              <w:rPr>
                <w:rFonts w:ascii="Times New Roman" w:hAnsi="Times New Roman" w:cs="Times New Roman"/>
              </w:rPr>
              <w:t xml:space="preserve"> </w:t>
            </w:r>
          </w:p>
        </w:tc>
        <w:tc>
          <w:tcPr>
            <w:tcW w:w="3119" w:type="dxa"/>
            <w:vAlign w:val="center"/>
          </w:tcPr>
          <w:p w:rsidR="00B13C15" w:rsidRPr="00901F24" w:rsidRDefault="00B13C15" w:rsidP="00901F24">
            <w:pPr>
              <w:pStyle w:val="Default"/>
              <w:jc w:val="both"/>
              <w:rPr>
                <w:rFonts w:ascii="Times New Roman" w:hAnsi="Times New Roman" w:cs="Times New Roman"/>
              </w:rPr>
            </w:pPr>
            <w:r w:rsidRPr="00901F24">
              <w:rPr>
                <w:rFonts w:ascii="Times New Roman" w:hAnsi="Times New Roman" w:cs="Times New Roman"/>
              </w:rPr>
              <w:t xml:space="preserve">İlgili mevzuat hükümlerine göre </w:t>
            </w:r>
            <w:r w:rsidR="0076162D" w:rsidRPr="00901F24">
              <w:rPr>
                <w:rFonts w:ascii="Times New Roman" w:hAnsi="Times New Roman" w:cs="Times New Roman"/>
              </w:rPr>
              <w:t>şirketimizin</w:t>
            </w:r>
            <w:r w:rsidRPr="00901F24">
              <w:rPr>
                <w:rFonts w:ascii="Times New Roman" w:hAnsi="Times New Roman" w:cs="Times New Roman"/>
              </w:rPr>
              <w:t xml:space="preserve"> şirketler hukuku, etkinlik yönetimi ve kurumsal iletişim süreçleri kapsamında yürüttüğü faaliyetlerin amaçlarıyla sınırlı olarak </w:t>
            </w:r>
            <w:r w:rsidR="0076162D" w:rsidRPr="00901F24">
              <w:rPr>
                <w:rFonts w:ascii="Times New Roman" w:hAnsi="Times New Roman" w:cs="Times New Roman"/>
              </w:rPr>
              <w:t>aktarılmaktadır.</w:t>
            </w:r>
          </w:p>
        </w:tc>
      </w:tr>
      <w:tr w:rsidR="00B13C15" w:rsidTr="00562B25">
        <w:tc>
          <w:tcPr>
            <w:tcW w:w="2230" w:type="dxa"/>
            <w:vAlign w:val="center"/>
          </w:tcPr>
          <w:p w:rsidR="00B13C15" w:rsidRPr="00901F24" w:rsidRDefault="0076162D" w:rsidP="0076162D">
            <w:pPr>
              <w:autoSpaceDE w:val="0"/>
              <w:autoSpaceDN w:val="0"/>
              <w:adjustRightInd w:val="0"/>
              <w:rPr>
                <w:rFonts w:ascii="Times New Roman" w:hAnsi="Times New Roman" w:cs="Times New Roman"/>
                <w:b/>
                <w:color w:val="000000"/>
                <w:sz w:val="24"/>
                <w:szCs w:val="24"/>
              </w:rPr>
            </w:pPr>
            <w:r w:rsidRPr="00901F24">
              <w:rPr>
                <w:rFonts w:ascii="Times New Roman" w:hAnsi="Times New Roman" w:cs="Times New Roman"/>
                <w:b/>
                <w:color w:val="000000"/>
                <w:sz w:val="24"/>
                <w:szCs w:val="24"/>
              </w:rPr>
              <w:t xml:space="preserve">Şirket </w:t>
            </w:r>
            <w:r w:rsidR="00B13C15" w:rsidRPr="00901F24">
              <w:rPr>
                <w:rFonts w:ascii="Times New Roman" w:hAnsi="Times New Roman" w:cs="Times New Roman"/>
                <w:b/>
                <w:color w:val="000000"/>
                <w:sz w:val="24"/>
                <w:szCs w:val="24"/>
              </w:rPr>
              <w:t>Y</w:t>
            </w:r>
            <w:r w:rsidRPr="00901F24">
              <w:rPr>
                <w:rFonts w:ascii="Times New Roman" w:hAnsi="Times New Roman" w:cs="Times New Roman"/>
                <w:b/>
                <w:color w:val="000000"/>
                <w:sz w:val="24"/>
                <w:szCs w:val="24"/>
              </w:rPr>
              <w:t>etkilileri</w:t>
            </w:r>
            <w:r w:rsidR="00B13C15" w:rsidRPr="00901F24">
              <w:rPr>
                <w:rFonts w:ascii="Times New Roman" w:hAnsi="Times New Roman" w:cs="Times New Roman"/>
                <w:b/>
                <w:color w:val="000000"/>
                <w:sz w:val="24"/>
                <w:szCs w:val="24"/>
              </w:rPr>
              <w:t xml:space="preserve"> </w:t>
            </w:r>
          </w:p>
        </w:tc>
        <w:tc>
          <w:tcPr>
            <w:tcW w:w="4115" w:type="dxa"/>
            <w:vAlign w:val="center"/>
          </w:tcPr>
          <w:p w:rsidR="00B13C15" w:rsidRPr="00901F24" w:rsidRDefault="0076162D" w:rsidP="00901F24">
            <w:pPr>
              <w:pStyle w:val="Default"/>
              <w:jc w:val="both"/>
              <w:rPr>
                <w:rFonts w:ascii="Times New Roman" w:hAnsi="Times New Roman" w:cs="Times New Roman"/>
              </w:rPr>
            </w:pPr>
            <w:r w:rsidRPr="00901F24">
              <w:rPr>
                <w:rFonts w:ascii="Times New Roman" w:hAnsi="Times New Roman" w:cs="Times New Roman"/>
              </w:rPr>
              <w:t>Şirket</w:t>
            </w:r>
            <w:r w:rsidR="00B13C15" w:rsidRPr="00901F24">
              <w:rPr>
                <w:rFonts w:ascii="Times New Roman" w:hAnsi="Times New Roman" w:cs="Times New Roman"/>
              </w:rPr>
              <w:t xml:space="preserve"> yönetim kurulu üyeleri </w:t>
            </w:r>
            <w:r w:rsidRPr="00901F24">
              <w:rPr>
                <w:rFonts w:ascii="Times New Roman" w:hAnsi="Times New Roman" w:cs="Times New Roman"/>
              </w:rPr>
              <w:t>ve diğer yetkili gerçek kişileri tanımlamaktadır.</w:t>
            </w:r>
          </w:p>
        </w:tc>
        <w:tc>
          <w:tcPr>
            <w:tcW w:w="3119" w:type="dxa"/>
            <w:vAlign w:val="center"/>
          </w:tcPr>
          <w:p w:rsidR="00B13C15" w:rsidRPr="00901F24" w:rsidRDefault="00B13C15" w:rsidP="00901F24">
            <w:pPr>
              <w:pStyle w:val="Default"/>
              <w:jc w:val="both"/>
              <w:rPr>
                <w:rFonts w:ascii="Times New Roman" w:hAnsi="Times New Roman" w:cs="Times New Roman"/>
              </w:rPr>
            </w:pPr>
            <w:r w:rsidRPr="00901F24">
              <w:rPr>
                <w:rFonts w:ascii="Times New Roman" w:hAnsi="Times New Roman" w:cs="Times New Roman"/>
              </w:rPr>
              <w:t xml:space="preserve">İlgili mevzuat hükümlerine göre </w:t>
            </w:r>
            <w:r w:rsidR="0076162D" w:rsidRPr="00901F24">
              <w:rPr>
                <w:rFonts w:ascii="Times New Roman" w:hAnsi="Times New Roman" w:cs="Times New Roman"/>
              </w:rPr>
              <w:t>şirketimizin</w:t>
            </w:r>
            <w:r w:rsidRPr="00901F24">
              <w:rPr>
                <w:rFonts w:ascii="Times New Roman" w:hAnsi="Times New Roman" w:cs="Times New Roman"/>
              </w:rPr>
              <w:t xml:space="preserve"> ticari faaliyetlerine ilişkin stratejilerin tasarlanması, en üst düzeyde yönetiminin sağlanması ve denetim amaçlarıyla sınırlı olarak</w:t>
            </w:r>
            <w:r w:rsidR="0076162D" w:rsidRPr="00901F24">
              <w:rPr>
                <w:rFonts w:ascii="Times New Roman" w:hAnsi="Times New Roman" w:cs="Times New Roman"/>
              </w:rPr>
              <w:t xml:space="preserve"> aktarılmaktadır.</w:t>
            </w:r>
            <w:r w:rsidRPr="00901F24">
              <w:rPr>
                <w:rFonts w:ascii="Times New Roman" w:hAnsi="Times New Roman" w:cs="Times New Roman"/>
              </w:rPr>
              <w:t xml:space="preserve"> </w:t>
            </w:r>
          </w:p>
        </w:tc>
      </w:tr>
      <w:tr w:rsidR="00901F24" w:rsidTr="00562B25">
        <w:tc>
          <w:tcPr>
            <w:tcW w:w="2230" w:type="dxa"/>
            <w:vAlign w:val="center"/>
          </w:tcPr>
          <w:p w:rsidR="00901F24" w:rsidRPr="00901F24" w:rsidRDefault="00901F24" w:rsidP="00283676">
            <w:pPr>
              <w:autoSpaceDE w:val="0"/>
              <w:autoSpaceDN w:val="0"/>
              <w:adjustRightInd w:val="0"/>
              <w:rPr>
                <w:rFonts w:ascii="Times New Roman" w:hAnsi="Times New Roman" w:cs="Times New Roman"/>
                <w:b/>
                <w:color w:val="000000"/>
                <w:sz w:val="24"/>
                <w:szCs w:val="24"/>
              </w:rPr>
            </w:pPr>
            <w:r w:rsidRPr="00901F24">
              <w:rPr>
                <w:rFonts w:ascii="Times New Roman" w:hAnsi="Times New Roman" w:cs="Times New Roman"/>
                <w:b/>
                <w:color w:val="000000"/>
                <w:sz w:val="24"/>
                <w:szCs w:val="24"/>
              </w:rPr>
              <w:t>Hukuken bilgi almaya yetkili kamu kurum ve kuruluşlar</w:t>
            </w:r>
          </w:p>
        </w:tc>
        <w:tc>
          <w:tcPr>
            <w:tcW w:w="4115" w:type="dxa"/>
            <w:vAlign w:val="center"/>
          </w:tcPr>
          <w:p w:rsidR="00901F24" w:rsidRPr="00901F24" w:rsidRDefault="00901F24" w:rsidP="00901F24">
            <w:pPr>
              <w:pStyle w:val="Default"/>
              <w:jc w:val="both"/>
              <w:rPr>
                <w:rFonts w:ascii="Times New Roman" w:hAnsi="Times New Roman" w:cs="Times New Roman"/>
              </w:rPr>
            </w:pPr>
            <w:r w:rsidRPr="00901F24">
              <w:rPr>
                <w:rFonts w:ascii="Times New Roman" w:hAnsi="Times New Roman" w:cs="Times New Roman"/>
              </w:rPr>
              <w:t>İlgili mevzuat hükümlerine göre şirketimizden bilgi ve belge almaya yetkili kamu kurum ve kuruluşları tanımlamaktadır.</w:t>
            </w:r>
          </w:p>
        </w:tc>
        <w:tc>
          <w:tcPr>
            <w:tcW w:w="3119" w:type="dxa"/>
            <w:vAlign w:val="center"/>
          </w:tcPr>
          <w:p w:rsidR="00901F24" w:rsidRPr="00901F24" w:rsidRDefault="00901F24" w:rsidP="00901F24">
            <w:pPr>
              <w:pStyle w:val="Default"/>
              <w:jc w:val="both"/>
              <w:rPr>
                <w:rFonts w:ascii="Times New Roman" w:hAnsi="Times New Roman" w:cs="Times New Roman"/>
              </w:rPr>
            </w:pPr>
            <w:r w:rsidRPr="00901F24">
              <w:rPr>
                <w:rFonts w:ascii="Times New Roman" w:hAnsi="Times New Roman" w:cs="Times New Roman"/>
              </w:rPr>
              <w:t>İlgili kamu kurum ve kuruluşlarının hukuki yetkisi dâhilinde talep ettiği amaçlarla sınırlı olarak aktarılmaktadır.</w:t>
            </w:r>
          </w:p>
        </w:tc>
      </w:tr>
      <w:tr w:rsidR="00901F24" w:rsidTr="00283676">
        <w:tc>
          <w:tcPr>
            <w:tcW w:w="2230" w:type="dxa"/>
            <w:vAlign w:val="center"/>
          </w:tcPr>
          <w:p w:rsidR="00901F24" w:rsidRPr="00901F24" w:rsidRDefault="00901F24" w:rsidP="00283676">
            <w:pPr>
              <w:autoSpaceDE w:val="0"/>
              <w:autoSpaceDN w:val="0"/>
              <w:adjustRightInd w:val="0"/>
              <w:rPr>
                <w:rFonts w:ascii="Times New Roman" w:hAnsi="Times New Roman" w:cs="Times New Roman"/>
                <w:b/>
                <w:color w:val="000000"/>
                <w:sz w:val="24"/>
                <w:szCs w:val="24"/>
              </w:rPr>
            </w:pPr>
            <w:r w:rsidRPr="00901F24">
              <w:rPr>
                <w:rFonts w:ascii="Times New Roman" w:hAnsi="Times New Roman" w:cs="Times New Roman"/>
                <w:b/>
                <w:color w:val="000000"/>
                <w:sz w:val="24"/>
                <w:szCs w:val="24"/>
              </w:rPr>
              <w:t>Hukuken bilgi almaya yetkili özel hukuk / kamu hukuku tüzel kişiler</w:t>
            </w:r>
          </w:p>
        </w:tc>
        <w:tc>
          <w:tcPr>
            <w:tcW w:w="4115" w:type="dxa"/>
            <w:vAlign w:val="center"/>
          </w:tcPr>
          <w:p w:rsidR="00901F24" w:rsidRPr="00901F24" w:rsidRDefault="00901F24" w:rsidP="00901F24">
            <w:pPr>
              <w:pStyle w:val="Default"/>
              <w:jc w:val="both"/>
              <w:rPr>
                <w:rFonts w:ascii="Times New Roman" w:hAnsi="Times New Roman" w:cs="Times New Roman"/>
              </w:rPr>
            </w:pPr>
            <w:r w:rsidRPr="00901F24">
              <w:rPr>
                <w:rFonts w:ascii="Times New Roman" w:hAnsi="Times New Roman" w:cs="Times New Roman"/>
              </w:rPr>
              <w:t xml:space="preserve">İlgili mevzuat hükümlerine göre şirketimizden bilgi ve belge almaya yetkili özel hukuk kişilerini tanımlamaktadır. </w:t>
            </w:r>
          </w:p>
        </w:tc>
        <w:tc>
          <w:tcPr>
            <w:tcW w:w="3119" w:type="dxa"/>
            <w:vAlign w:val="center"/>
          </w:tcPr>
          <w:p w:rsidR="00901F24" w:rsidRPr="00901F24" w:rsidRDefault="00901F24" w:rsidP="00901F24">
            <w:pPr>
              <w:pStyle w:val="Default"/>
              <w:jc w:val="both"/>
              <w:rPr>
                <w:rFonts w:ascii="Times New Roman" w:hAnsi="Times New Roman" w:cs="Times New Roman"/>
              </w:rPr>
            </w:pPr>
            <w:r w:rsidRPr="00901F24">
              <w:rPr>
                <w:rFonts w:ascii="Times New Roman" w:hAnsi="Times New Roman" w:cs="Times New Roman"/>
              </w:rPr>
              <w:t>İlgili özel hukuk kişilerinin hukuki yetkisi dâhilinde talep ettiği amaçla sınırlı olarak aktarılmaktadır.</w:t>
            </w:r>
          </w:p>
        </w:tc>
      </w:tr>
    </w:tbl>
    <w:p w:rsidR="00521B02" w:rsidRDefault="00521B02" w:rsidP="00C33BBC">
      <w:pPr>
        <w:pStyle w:val="ListeParagraf"/>
        <w:tabs>
          <w:tab w:val="left" w:pos="284"/>
        </w:tabs>
        <w:spacing w:after="0" w:line="240" w:lineRule="auto"/>
        <w:ind w:left="0"/>
        <w:jc w:val="both"/>
        <w:rPr>
          <w:rFonts w:ascii="Times New Roman" w:hAnsi="Times New Roman" w:cs="Times New Roman"/>
          <w:b/>
          <w:sz w:val="24"/>
          <w:szCs w:val="24"/>
        </w:rPr>
      </w:pPr>
    </w:p>
    <w:p w:rsidR="00901F24" w:rsidRDefault="00901F24" w:rsidP="00C33BBC">
      <w:pPr>
        <w:pStyle w:val="ListeParagraf"/>
        <w:tabs>
          <w:tab w:val="left" w:pos="284"/>
        </w:tabs>
        <w:spacing w:after="0" w:line="240" w:lineRule="auto"/>
        <w:ind w:left="0"/>
        <w:jc w:val="both"/>
        <w:rPr>
          <w:rFonts w:ascii="Times New Roman" w:hAnsi="Times New Roman" w:cs="Times New Roman"/>
          <w:b/>
          <w:sz w:val="24"/>
          <w:szCs w:val="24"/>
        </w:rPr>
      </w:pPr>
    </w:p>
    <w:p w:rsidR="00901F24" w:rsidRDefault="00901F24" w:rsidP="00C33BBC">
      <w:pPr>
        <w:pStyle w:val="ListeParagraf"/>
        <w:tabs>
          <w:tab w:val="left" w:pos="284"/>
        </w:tabs>
        <w:spacing w:after="0" w:line="240" w:lineRule="auto"/>
        <w:ind w:left="0"/>
        <w:jc w:val="both"/>
        <w:rPr>
          <w:rFonts w:ascii="Times New Roman" w:hAnsi="Times New Roman" w:cs="Times New Roman"/>
          <w:b/>
          <w:sz w:val="24"/>
          <w:szCs w:val="24"/>
        </w:rPr>
      </w:pPr>
    </w:p>
    <w:p w:rsidR="00901F24" w:rsidRDefault="00901F24" w:rsidP="00C33BBC">
      <w:pPr>
        <w:pStyle w:val="ListeParagraf"/>
        <w:tabs>
          <w:tab w:val="left" w:pos="284"/>
        </w:tabs>
        <w:spacing w:after="0" w:line="240" w:lineRule="auto"/>
        <w:ind w:left="0"/>
        <w:jc w:val="both"/>
        <w:rPr>
          <w:rFonts w:ascii="Times New Roman" w:hAnsi="Times New Roman" w:cs="Times New Roman"/>
          <w:b/>
          <w:sz w:val="24"/>
          <w:szCs w:val="24"/>
        </w:rPr>
      </w:pPr>
    </w:p>
    <w:p w:rsidR="007F58B1" w:rsidRDefault="007F58B1" w:rsidP="00C33BBC">
      <w:pPr>
        <w:pStyle w:val="ListeParagraf"/>
        <w:numPr>
          <w:ilvl w:val="0"/>
          <w:numId w:val="2"/>
        </w:numPr>
        <w:tabs>
          <w:tab w:val="left" w:pos="284"/>
        </w:tabs>
        <w:spacing w:after="0" w:line="240" w:lineRule="auto"/>
        <w:ind w:left="0" w:firstLine="0"/>
        <w:jc w:val="both"/>
        <w:rPr>
          <w:rFonts w:ascii="Times New Roman" w:hAnsi="Times New Roman" w:cs="Times New Roman"/>
          <w:b/>
          <w:sz w:val="24"/>
          <w:szCs w:val="24"/>
        </w:rPr>
      </w:pPr>
      <w:r w:rsidRPr="00C33BBC">
        <w:rPr>
          <w:rFonts w:ascii="Times New Roman" w:hAnsi="Times New Roman" w:cs="Times New Roman"/>
          <w:b/>
          <w:sz w:val="24"/>
          <w:szCs w:val="24"/>
        </w:rPr>
        <w:lastRenderedPageBreak/>
        <w:t>Kişisel Verilerin ve Özel Nitelikli Kişisel Verilerin Yurtdışına Aktarılması</w:t>
      </w:r>
    </w:p>
    <w:p w:rsidR="00562B25" w:rsidRPr="00562B25" w:rsidRDefault="00562B25" w:rsidP="00562B25">
      <w:pPr>
        <w:pStyle w:val="ListeParagraf"/>
        <w:tabs>
          <w:tab w:val="left" w:pos="284"/>
        </w:tabs>
        <w:spacing w:after="0" w:line="240" w:lineRule="auto"/>
        <w:ind w:left="0"/>
        <w:jc w:val="both"/>
        <w:rPr>
          <w:rFonts w:ascii="Times New Roman" w:hAnsi="Times New Roman" w:cs="Times New Roman"/>
          <w:b/>
          <w:sz w:val="24"/>
          <w:szCs w:val="24"/>
        </w:rPr>
      </w:pPr>
    </w:p>
    <w:p w:rsidR="00521B02" w:rsidRPr="007961F2" w:rsidRDefault="009C3534" w:rsidP="00521B02">
      <w:pPr>
        <w:pStyle w:val="Default"/>
        <w:jc w:val="both"/>
        <w:rPr>
          <w:rFonts w:ascii="Times New Roman" w:hAnsi="Times New Roman" w:cs="Times New Roman"/>
          <w:b/>
          <w:i/>
          <w:u w:val="single"/>
        </w:rPr>
      </w:pPr>
      <w:r w:rsidRPr="009C3534">
        <w:rPr>
          <w:rFonts w:ascii="Times New Roman" w:hAnsi="Times New Roman" w:cs="Times New Roman"/>
        </w:rPr>
        <w:t xml:space="preserve">Kişisel veriler ve özel nitelikli kişisel veriler </w:t>
      </w:r>
      <w:r w:rsidRPr="007961F2">
        <w:rPr>
          <w:rFonts w:ascii="Times New Roman" w:hAnsi="Times New Roman" w:cs="Times New Roman"/>
          <w:b/>
          <w:i/>
          <w:u w:val="single"/>
        </w:rPr>
        <w:t>şirketimiz tarafından yurtdışına aktarılmamaktadır.</w:t>
      </w:r>
    </w:p>
    <w:p w:rsidR="00521B02" w:rsidRPr="008304DD" w:rsidRDefault="00521B02" w:rsidP="008304DD">
      <w:pPr>
        <w:pStyle w:val="ListeParagraf"/>
        <w:spacing w:after="0" w:line="240" w:lineRule="auto"/>
        <w:ind w:left="0"/>
        <w:jc w:val="both"/>
        <w:rPr>
          <w:rFonts w:ascii="Times New Roman" w:hAnsi="Times New Roman" w:cs="Times New Roman"/>
          <w:b/>
          <w:sz w:val="24"/>
          <w:szCs w:val="24"/>
        </w:rPr>
      </w:pPr>
    </w:p>
    <w:p w:rsidR="007F58B1" w:rsidRPr="008304DD" w:rsidRDefault="007F58B1" w:rsidP="008304DD">
      <w:pPr>
        <w:pStyle w:val="ListeParagraf"/>
        <w:numPr>
          <w:ilvl w:val="0"/>
          <w:numId w:val="2"/>
        </w:numPr>
        <w:tabs>
          <w:tab w:val="left" w:pos="284"/>
        </w:tabs>
        <w:spacing w:after="0" w:line="240" w:lineRule="auto"/>
        <w:ind w:left="0" w:firstLine="0"/>
        <w:jc w:val="both"/>
        <w:rPr>
          <w:rFonts w:ascii="Times New Roman" w:hAnsi="Times New Roman" w:cs="Times New Roman"/>
          <w:b/>
          <w:sz w:val="24"/>
          <w:szCs w:val="24"/>
        </w:rPr>
      </w:pPr>
      <w:r w:rsidRPr="008304DD">
        <w:rPr>
          <w:rFonts w:ascii="Times New Roman" w:hAnsi="Times New Roman" w:cs="Times New Roman"/>
          <w:b/>
          <w:sz w:val="24"/>
          <w:szCs w:val="24"/>
        </w:rPr>
        <w:t>Kişisel Verilerin Korunmasına İlişkin Alınan Tedbirler</w:t>
      </w:r>
    </w:p>
    <w:p w:rsidR="00354611" w:rsidRPr="00354611" w:rsidRDefault="00354611" w:rsidP="00354611">
      <w:pPr>
        <w:pStyle w:val="Balk1"/>
        <w:tabs>
          <w:tab w:val="left" w:pos="481"/>
        </w:tabs>
        <w:spacing w:before="0" w:line="240" w:lineRule="auto"/>
        <w:jc w:val="both"/>
        <w:rPr>
          <w:rFonts w:ascii="Times New Roman" w:hAnsi="Times New Roman" w:cs="Times New Roman"/>
          <w:b w:val="0"/>
          <w:color w:val="auto"/>
          <w:sz w:val="24"/>
          <w:szCs w:val="24"/>
        </w:rPr>
      </w:pPr>
    </w:p>
    <w:p w:rsidR="00354611" w:rsidRPr="00354611" w:rsidRDefault="00354611" w:rsidP="00354611">
      <w:pPr>
        <w:pStyle w:val="Balk1"/>
        <w:tabs>
          <w:tab w:val="left" w:pos="481"/>
        </w:tabs>
        <w:spacing w:before="0" w:line="240" w:lineRule="auto"/>
        <w:jc w:val="both"/>
        <w:rPr>
          <w:rFonts w:ascii="Times New Roman" w:hAnsi="Times New Roman" w:cs="Times New Roman"/>
          <w:b w:val="0"/>
          <w:color w:val="auto"/>
          <w:sz w:val="24"/>
          <w:szCs w:val="24"/>
        </w:rPr>
      </w:pPr>
      <w:proofErr w:type="gramStart"/>
      <w:r w:rsidRPr="00354611">
        <w:rPr>
          <w:rFonts w:ascii="Times New Roman" w:hAnsi="Times New Roman" w:cs="Times New Roman"/>
          <w:b w:val="0"/>
          <w:color w:val="auto"/>
          <w:sz w:val="24"/>
          <w:szCs w:val="24"/>
        </w:rPr>
        <w:t xml:space="preserve">Kişisel verilerin güvenli bir şekilde saklanması, hukuka aykırı olarak işlenmesi ve erişilmesinin önlenmesi ile kişisel verilerin hukuka uygun olarak imha edilmesi için </w:t>
      </w:r>
      <w:proofErr w:type="spellStart"/>
      <w:r w:rsidRPr="00354611">
        <w:rPr>
          <w:rFonts w:ascii="Times New Roman" w:hAnsi="Times New Roman" w:cs="Times New Roman"/>
          <w:b w:val="0"/>
          <w:color w:val="auto"/>
          <w:sz w:val="24"/>
          <w:szCs w:val="24"/>
        </w:rPr>
        <w:t>KVKK’nın</w:t>
      </w:r>
      <w:proofErr w:type="spellEnd"/>
      <w:r w:rsidRPr="00354611">
        <w:rPr>
          <w:rFonts w:ascii="Times New Roman" w:hAnsi="Times New Roman" w:cs="Times New Roman"/>
          <w:b w:val="0"/>
          <w:color w:val="auto"/>
          <w:sz w:val="24"/>
          <w:szCs w:val="24"/>
        </w:rPr>
        <w:t xml:space="preserve"> 12. maddesi ile 6. maddesinin 4. fıkrası gereği özel nitelikli kişisel veriler için Kurul tarafından belirlenerek ilan edilen yeterli önlemler çerçevesinde Şirket tarafından teknik ve idari tedbirler alınır. </w:t>
      </w:r>
      <w:proofErr w:type="gramEnd"/>
      <w:r w:rsidRPr="00354611">
        <w:rPr>
          <w:rFonts w:ascii="Times New Roman" w:hAnsi="Times New Roman" w:cs="Times New Roman"/>
          <w:b w:val="0"/>
          <w:color w:val="auto"/>
          <w:sz w:val="24"/>
          <w:szCs w:val="24"/>
        </w:rPr>
        <w:t>Kişisel ve özel nitelikli kişisel verilerin korunmasına ilişkin alınan idari ve teknik tedbirlere ilişkin detaylar “</w:t>
      </w:r>
      <w:r w:rsidRPr="00521B02">
        <w:rPr>
          <w:rFonts w:ascii="Times New Roman" w:hAnsi="Times New Roman" w:cs="Times New Roman"/>
          <w:b w:val="0"/>
          <w:i/>
          <w:color w:val="auto"/>
          <w:sz w:val="24"/>
          <w:szCs w:val="24"/>
        </w:rPr>
        <w:t xml:space="preserve">Kişisel Veri Saklama ve İmha </w:t>
      </w:r>
      <w:proofErr w:type="spellStart"/>
      <w:r w:rsidRPr="00521B02">
        <w:rPr>
          <w:rFonts w:ascii="Times New Roman" w:hAnsi="Times New Roman" w:cs="Times New Roman"/>
          <w:b w:val="0"/>
          <w:i/>
          <w:color w:val="auto"/>
          <w:sz w:val="24"/>
          <w:szCs w:val="24"/>
        </w:rPr>
        <w:t>Politika</w:t>
      </w:r>
      <w:r w:rsidRPr="00354611">
        <w:rPr>
          <w:rFonts w:ascii="Times New Roman" w:hAnsi="Times New Roman" w:cs="Times New Roman"/>
          <w:b w:val="0"/>
          <w:color w:val="auto"/>
          <w:sz w:val="24"/>
          <w:szCs w:val="24"/>
        </w:rPr>
        <w:t>”mızda</w:t>
      </w:r>
      <w:proofErr w:type="spellEnd"/>
      <w:r w:rsidRPr="00354611">
        <w:rPr>
          <w:rFonts w:ascii="Times New Roman" w:hAnsi="Times New Roman" w:cs="Times New Roman"/>
          <w:b w:val="0"/>
          <w:color w:val="auto"/>
          <w:sz w:val="24"/>
          <w:szCs w:val="24"/>
        </w:rPr>
        <w:t xml:space="preserve"> belirtilmiştir.</w:t>
      </w:r>
    </w:p>
    <w:p w:rsidR="005D0C3A" w:rsidRPr="005D0C3A" w:rsidRDefault="005D0C3A" w:rsidP="00354611">
      <w:pPr>
        <w:pStyle w:val="ListeParagraf"/>
        <w:tabs>
          <w:tab w:val="left" w:pos="851"/>
        </w:tabs>
        <w:spacing w:after="0" w:line="240" w:lineRule="auto"/>
        <w:ind w:left="0"/>
        <w:jc w:val="both"/>
        <w:rPr>
          <w:rFonts w:ascii="Times New Roman" w:hAnsi="Times New Roman" w:cs="Times New Roman"/>
          <w:sz w:val="24"/>
          <w:szCs w:val="24"/>
        </w:rPr>
      </w:pPr>
    </w:p>
    <w:p w:rsidR="005D0C3A" w:rsidRPr="005D0C3A" w:rsidRDefault="005D0C3A" w:rsidP="005D0C3A">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5D0C3A">
        <w:rPr>
          <w:rFonts w:ascii="Times New Roman" w:hAnsi="Times New Roman" w:cs="Times New Roman"/>
          <w:b/>
          <w:sz w:val="24"/>
          <w:szCs w:val="24"/>
        </w:rPr>
        <w:t>K</w:t>
      </w:r>
      <w:r w:rsidR="0048199E" w:rsidRPr="005D0C3A">
        <w:rPr>
          <w:rFonts w:ascii="Times New Roman" w:hAnsi="Times New Roman" w:cs="Times New Roman"/>
          <w:b/>
          <w:sz w:val="24"/>
          <w:szCs w:val="24"/>
        </w:rPr>
        <w:t>işisel</w:t>
      </w:r>
      <w:r w:rsidRPr="005D0C3A">
        <w:rPr>
          <w:rFonts w:ascii="Times New Roman" w:hAnsi="Times New Roman" w:cs="Times New Roman"/>
          <w:b/>
          <w:sz w:val="24"/>
          <w:szCs w:val="24"/>
        </w:rPr>
        <w:t xml:space="preserve"> V</w:t>
      </w:r>
      <w:r w:rsidR="0048199E" w:rsidRPr="005D0C3A">
        <w:rPr>
          <w:rFonts w:ascii="Times New Roman" w:hAnsi="Times New Roman" w:cs="Times New Roman"/>
          <w:b/>
          <w:sz w:val="24"/>
          <w:szCs w:val="24"/>
        </w:rPr>
        <w:t>erilerin</w:t>
      </w:r>
      <w:r w:rsidRPr="005D0C3A">
        <w:rPr>
          <w:rFonts w:ascii="Times New Roman" w:hAnsi="Times New Roman" w:cs="Times New Roman"/>
          <w:b/>
          <w:sz w:val="24"/>
          <w:szCs w:val="24"/>
        </w:rPr>
        <w:t xml:space="preserve"> K</w:t>
      </w:r>
      <w:r w:rsidR="0048199E" w:rsidRPr="005D0C3A">
        <w:rPr>
          <w:rFonts w:ascii="Times New Roman" w:hAnsi="Times New Roman" w:cs="Times New Roman"/>
          <w:b/>
          <w:sz w:val="24"/>
          <w:szCs w:val="24"/>
        </w:rPr>
        <w:t>orunması</w:t>
      </w:r>
      <w:r w:rsidRPr="005D0C3A">
        <w:rPr>
          <w:rFonts w:ascii="Times New Roman" w:hAnsi="Times New Roman" w:cs="Times New Roman"/>
          <w:b/>
          <w:sz w:val="24"/>
          <w:szCs w:val="24"/>
        </w:rPr>
        <w:t xml:space="preserve"> K</w:t>
      </w:r>
      <w:r w:rsidR="0048199E" w:rsidRPr="005D0C3A">
        <w:rPr>
          <w:rFonts w:ascii="Times New Roman" w:hAnsi="Times New Roman" w:cs="Times New Roman"/>
          <w:b/>
          <w:sz w:val="24"/>
          <w:szCs w:val="24"/>
        </w:rPr>
        <w:t>onusunda</w:t>
      </w:r>
      <w:r w:rsidRPr="005D0C3A">
        <w:rPr>
          <w:rFonts w:ascii="Times New Roman" w:hAnsi="Times New Roman" w:cs="Times New Roman"/>
          <w:b/>
          <w:sz w:val="24"/>
          <w:szCs w:val="24"/>
        </w:rPr>
        <w:t xml:space="preserve"> A</w:t>
      </w:r>
      <w:r w:rsidR="0048199E" w:rsidRPr="005D0C3A">
        <w:rPr>
          <w:rFonts w:ascii="Times New Roman" w:hAnsi="Times New Roman" w:cs="Times New Roman"/>
          <w:b/>
          <w:sz w:val="24"/>
          <w:szCs w:val="24"/>
        </w:rPr>
        <w:t>lınan</w:t>
      </w:r>
      <w:r w:rsidRPr="005D0C3A">
        <w:rPr>
          <w:rFonts w:ascii="Times New Roman" w:hAnsi="Times New Roman" w:cs="Times New Roman"/>
          <w:b/>
          <w:sz w:val="24"/>
          <w:szCs w:val="24"/>
        </w:rPr>
        <w:t xml:space="preserve"> T</w:t>
      </w:r>
      <w:r w:rsidR="0048199E" w:rsidRPr="005D0C3A">
        <w:rPr>
          <w:rFonts w:ascii="Times New Roman" w:hAnsi="Times New Roman" w:cs="Times New Roman"/>
          <w:b/>
          <w:sz w:val="24"/>
          <w:szCs w:val="24"/>
        </w:rPr>
        <w:t>edbirlerin</w:t>
      </w:r>
      <w:r w:rsidRPr="005D0C3A">
        <w:rPr>
          <w:rFonts w:ascii="Times New Roman" w:hAnsi="Times New Roman" w:cs="Times New Roman"/>
          <w:b/>
          <w:sz w:val="24"/>
          <w:szCs w:val="24"/>
        </w:rPr>
        <w:t xml:space="preserve"> D</w:t>
      </w:r>
      <w:r w:rsidR="0048199E" w:rsidRPr="005D0C3A">
        <w:rPr>
          <w:rFonts w:ascii="Times New Roman" w:hAnsi="Times New Roman" w:cs="Times New Roman"/>
          <w:b/>
          <w:sz w:val="24"/>
          <w:szCs w:val="24"/>
        </w:rPr>
        <w:t xml:space="preserve">enetimi </w:t>
      </w:r>
    </w:p>
    <w:p w:rsidR="005D0C3A" w:rsidRDefault="005D0C3A" w:rsidP="005D0C3A">
      <w:pPr>
        <w:tabs>
          <w:tab w:val="left" w:pos="426"/>
        </w:tabs>
        <w:spacing w:after="0" w:line="240" w:lineRule="auto"/>
        <w:jc w:val="both"/>
        <w:rPr>
          <w:rFonts w:ascii="Times New Roman" w:hAnsi="Times New Roman" w:cs="Times New Roman"/>
          <w:b/>
          <w:sz w:val="24"/>
          <w:szCs w:val="24"/>
        </w:rPr>
      </w:pPr>
    </w:p>
    <w:p w:rsidR="005D0C3A" w:rsidRDefault="005D0C3A" w:rsidP="005D0C3A">
      <w:pPr>
        <w:tabs>
          <w:tab w:val="left" w:pos="426"/>
        </w:tabs>
        <w:spacing w:after="0" w:line="240" w:lineRule="auto"/>
        <w:jc w:val="both"/>
        <w:rPr>
          <w:rFonts w:ascii="Times New Roman" w:hAnsi="Times New Roman" w:cs="Times New Roman"/>
          <w:sz w:val="24"/>
          <w:szCs w:val="24"/>
        </w:rPr>
      </w:pPr>
      <w:r w:rsidRPr="005D0C3A">
        <w:rPr>
          <w:rFonts w:ascii="Times New Roman" w:hAnsi="Times New Roman" w:cs="Times New Roman"/>
          <w:sz w:val="24"/>
          <w:szCs w:val="24"/>
        </w:rPr>
        <w:t>Şirketimiz, işbu Politika ve KVK Düzenlemelerine Şirketin tüm çalışanları, departmanları ve yüklenicilerinin uygun hareket ettiğini düzenli olarak hiçbir ön bildirimde bulunmaksızın her z</w:t>
      </w:r>
      <w:r w:rsidR="00341259">
        <w:rPr>
          <w:rFonts w:ascii="Times New Roman" w:hAnsi="Times New Roman" w:cs="Times New Roman"/>
          <w:sz w:val="24"/>
          <w:szCs w:val="24"/>
        </w:rPr>
        <w:t xml:space="preserve">aman ve </w:t>
      </w:r>
      <w:proofErr w:type="spellStart"/>
      <w:r w:rsidR="00341259">
        <w:rPr>
          <w:rFonts w:ascii="Times New Roman" w:hAnsi="Times New Roman" w:cs="Times New Roman"/>
          <w:sz w:val="24"/>
          <w:szCs w:val="24"/>
        </w:rPr>
        <w:t>re’sen</w:t>
      </w:r>
      <w:proofErr w:type="spellEnd"/>
      <w:r w:rsidR="00341259">
        <w:rPr>
          <w:rFonts w:ascii="Times New Roman" w:hAnsi="Times New Roman" w:cs="Times New Roman"/>
          <w:sz w:val="24"/>
          <w:szCs w:val="24"/>
        </w:rPr>
        <w:t xml:space="preserve"> denetleme hakkına</w:t>
      </w:r>
      <w:r w:rsidRPr="005D0C3A">
        <w:rPr>
          <w:rFonts w:ascii="Times New Roman" w:hAnsi="Times New Roman" w:cs="Times New Roman"/>
          <w:sz w:val="24"/>
          <w:szCs w:val="24"/>
        </w:rPr>
        <w:t xml:space="preserve"> haizdir ve bu kapsamda gerekli rutin denetimleri yapar veya yaptırır. Bu denetim sonuçları Şirketin iç işleyişi kapsamında değerlendirilir ve alınan tedbirlerin iyileştirilmesi için gerekli faaliyetler yürütülür.</w:t>
      </w:r>
      <w:r w:rsidR="00966CE5">
        <w:rPr>
          <w:rFonts w:ascii="Times New Roman" w:hAnsi="Times New Roman" w:cs="Times New Roman"/>
          <w:sz w:val="24"/>
          <w:szCs w:val="24"/>
        </w:rPr>
        <w:t xml:space="preserve"> </w:t>
      </w:r>
    </w:p>
    <w:p w:rsidR="00966CE5" w:rsidRPr="005D0C3A" w:rsidRDefault="00966CE5" w:rsidP="005D0C3A">
      <w:pPr>
        <w:tabs>
          <w:tab w:val="left" w:pos="426"/>
        </w:tabs>
        <w:spacing w:after="0" w:line="240" w:lineRule="auto"/>
        <w:jc w:val="both"/>
        <w:rPr>
          <w:rFonts w:ascii="Times New Roman" w:hAnsi="Times New Roman" w:cs="Times New Roman"/>
          <w:sz w:val="24"/>
          <w:szCs w:val="24"/>
        </w:rPr>
      </w:pPr>
    </w:p>
    <w:p w:rsidR="005D0C3A" w:rsidRDefault="005D0C3A" w:rsidP="005D0C3A">
      <w:pPr>
        <w:pStyle w:val="ListeParagraf"/>
        <w:tabs>
          <w:tab w:val="left" w:pos="426"/>
        </w:tabs>
        <w:spacing w:after="0" w:line="240" w:lineRule="auto"/>
        <w:ind w:left="0"/>
        <w:jc w:val="both"/>
        <w:rPr>
          <w:rFonts w:ascii="Times New Roman" w:hAnsi="Times New Roman" w:cs="Times New Roman"/>
          <w:sz w:val="24"/>
          <w:szCs w:val="24"/>
        </w:rPr>
      </w:pPr>
      <w:r w:rsidRPr="005D0C3A">
        <w:rPr>
          <w:rFonts w:ascii="Times New Roman" w:hAnsi="Times New Roman" w:cs="Times New Roman"/>
          <w:sz w:val="24"/>
          <w:szCs w:val="24"/>
        </w:rPr>
        <w:t>Kişisel Verilerin Yetkisiz Bir Şekilde İfşası Durumunda Alınacak Tedbirler Şirketimiz, KVK Kanunu’nun 12. maddesine uygun olarak işlenen kişisel verilerin kanuni olmayan yollarla başkaları tarafından elde edilmesi halinde bu durumu en kısa sürede ilgili kişisel veri sahibine ve KVK Kurulu’na bildirilmesini sağlayan sistemi yürütmektedir.</w:t>
      </w:r>
    </w:p>
    <w:p w:rsidR="00341259" w:rsidRDefault="00341259" w:rsidP="005D0C3A">
      <w:pPr>
        <w:pStyle w:val="ListeParagraf"/>
        <w:tabs>
          <w:tab w:val="left" w:pos="426"/>
        </w:tabs>
        <w:spacing w:after="0" w:line="240" w:lineRule="auto"/>
        <w:ind w:left="0"/>
        <w:jc w:val="both"/>
        <w:rPr>
          <w:rFonts w:ascii="Times New Roman" w:hAnsi="Times New Roman" w:cs="Times New Roman"/>
          <w:sz w:val="24"/>
          <w:szCs w:val="24"/>
        </w:rPr>
      </w:pPr>
    </w:p>
    <w:p w:rsidR="00640FA0" w:rsidRDefault="00640FA0" w:rsidP="00640FA0">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Kişisel Verilerin ve Özel Nitelikli Kişisel Verilerin Saklanma Süreleri</w:t>
      </w:r>
    </w:p>
    <w:p w:rsidR="00640FA0" w:rsidRDefault="00640FA0" w:rsidP="00640FA0">
      <w:pPr>
        <w:tabs>
          <w:tab w:val="left" w:pos="426"/>
        </w:tabs>
        <w:spacing w:after="0" w:line="240" w:lineRule="auto"/>
        <w:jc w:val="both"/>
        <w:rPr>
          <w:rFonts w:ascii="Times New Roman" w:hAnsi="Times New Roman" w:cs="Times New Roman"/>
          <w:b/>
          <w:sz w:val="24"/>
          <w:szCs w:val="24"/>
        </w:rPr>
      </w:pPr>
    </w:p>
    <w:p w:rsidR="00640FA0" w:rsidRDefault="00640FA0" w:rsidP="00640FA0">
      <w:pPr>
        <w:tabs>
          <w:tab w:val="left" w:pos="426"/>
        </w:tabs>
        <w:spacing w:after="0" w:line="240" w:lineRule="auto"/>
        <w:jc w:val="both"/>
        <w:rPr>
          <w:rFonts w:ascii="Times New Roman" w:hAnsi="Times New Roman" w:cs="Times New Roman"/>
          <w:sz w:val="24"/>
          <w:szCs w:val="24"/>
        </w:rPr>
      </w:pPr>
      <w:r w:rsidRPr="00640FA0">
        <w:rPr>
          <w:rFonts w:ascii="Times New Roman" w:hAnsi="Times New Roman" w:cs="Times New Roman"/>
          <w:sz w:val="24"/>
          <w:szCs w:val="24"/>
        </w:rPr>
        <w:t>Şirketimiz, ilgili kanun ve mevzuatlarda öngörülmesi halinde, kişisel verileri bu mevzuatlarda belirtilen yasal süreler boyunca saklamaktadır.</w:t>
      </w:r>
    </w:p>
    <w:p w:rsidR="00640FA0" w:rsidRDefault="00640FA0" w:rsidP="00640FA0">
      <w:pPr>
        <w:tabs>
          <w:tab w:val="left" w:pos="426"/>
        </w:tabs>
        <w:spacing w:after="0" w:line="240" w:lineRule="auto"/>
        <w:jc w:val="both"/>
        <w:rPr>
          <w:rFonts w:ascii="Times New Roman" w:hAnsi="Times New Roman" w:cs="Times New Roman"/>
          <w:sz w:val="24"/>
          <w:szCs w:val="24"/>
        </w:rPr>
      </w:pPr>
    </w:p>
    <w:p w:rsidR="00640FA0" w:rsidRDefault="00640FA0" w:rsidP="00640FA0">
      <w:pPr>
        <w:tabs>
          <w:tab w:val="left" w:pos="426"/>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Kişisel verilerin saklanmasına ilişkin mevzuatta bir süre belirlenmemişse, bu veriler şirketimizin o veriyi işlerken yürüttüğü faaliyet ile bağlı olarak şirketimizin uygulamaları ve sektörün teamülleri uyarınca saklanmasını gerektiren süre kadar saklanmakta daha sonra verinin niteliği uyarı</w:t>
      </w:r>
      <w:r w:rsidR="00341259">
        <w:rPr>
          <w:rFonts w:ascii="Times New Roman" w:hAnsi="Times New Roman" w:cs="Times New Roman"/>
          <w:sz w:val="24"/>
          <w:szCs w:val="24"/>
        </w:rPr>
        <w:t>nca şirketimiz tarafından Şirketimizin Saklama ve İmha Politikası</w:t>
      </w:r>
      <w:r>
        <w:rPr>
          <w:rFonts w:ascii="Times New Roman" w:hAnsi="Times New Roman" w:cs="Times New Roman"/>
          <w:sz w:val="24"/>
          <w:szCs w:val="24"/>
        </w:rPr>
        <w:t xml:space="preserve"> uyarınca veriler silinmekte, yok edilmekte veya anonim hale getirilmektedir.</w:t>
      </w:r>
      <w:proofErr w:type="gramEnd"/>
    </w:p>
    <w:p w:rsidR="00640FA0" w:rsidRDefault="00640FA0" w:rsidP="00640FA0">
      <w:pPr>
        <w:tabs>
          <w:tab w:val="left" w:pos="426"/>
        </w:tabs>
        <w:spacing w:after="0" w:line="240" w:lineRule="auto"/>
        <w:jc w:val="both"/>
        <w:rPr>
          <w:rFonts w:ascii="Times New Roman" w:hAnsi="Times New Roman" w:cs="Times New Roman"/>
          <w:sz w:val="24"/>
          <w:szCs w:val="24"/>
        </w:rPr>
      </w:pPr>
    </w:p>
    <w:p w:rsidR="003B37D2" w:rsidRDefault="0096649E" w:rsidP="00640FA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Kişisel verilerin </w:t>
      </w:r>
      <w:r w:rsidR="00640FA0">
        <w:rPr>
          <w:rFonts w:ascii="Times New Roman" w:hAnsi="Times New Roman" w:cs="Times New Roman"/>
          <w:sz w:val="24"/>
          <w:szCs w:val="24"/>
        </w:rPr>
        <w:t>işlenme amacı sona ermiş; ilgili mevzuat ve şirketimizin belirlediği saklama sürelerinin de sonuna gelinmişse; kişisel veriler sadece olası hukuki uyuşmazlıklarda delil teşkil etmesi veya kişisel veriye bağlı ilgili hakkın ileri sürülebilmesi veya savunmanın tesis edilmesi amacıyla saklanabilmektedir. Buradaki sürelerin tesisinde bahsi geçen hakkın ileri sürülebilmesine yönelik zamanaşımı süreleri ile zamanaşımı sürelerinin geçmesine rağmen</w:t>
      </w:r>
      <w:r>
        <w:rPr>
          <w:rFonts w:ascii="Times New Roman" w:hAnsi="Times New Roman" w:cs="Times New Roman"/>
          <w:sz w:val="24"/>
          <w:szCs w:val="24"/>
        </w:rPr>
        <w:t xml:space="preserve"> </w:t>
      </w:r>
      <w:r w:rsidR="00640FA0">
        <w:rPr>
          <w:rFonts w:ascii="Times New Roman" w:hAnsi="Times New Roman" w:cs="Times New Roman"/>
          <w:sz w:val="24"/>
          <w:szCs w:val="24"/>
        </w:rPr>
        <w:t>daha önce aynı konularda şirketimize yöneltilen örnekler esas alınarak saklama süreleri belirlenmektedir. Bu durumda, saklanan kişisel verilere herhangi bir başka amaçla erişilmemekte ve ancak ilgili hukuki uyuşmazlıkta kullanılması gerektiği zaman ilgili kişisel verilere erişim sağlanmaktadır. Burada da</w:t>
      </w:r>
      <w:r>
        <w:rPr>
          <w:rFonts w:ascii="Times New Roman" w:hAnsi="Times New Roman" w:cs="Times New Roman"/>
          <w:sz w:val="24"/>
          <w:szCs w:val="24"/>
        </w:rPr>
        <w:t xml:space="preserve"> bahsi geçen süre sona erdikten sonra kişisel veriler silinmekte, yok edilmekte veya anonim hale getirilmektedir.</w:t>
      </w:r>
    </w:p>
    <w:p w:rsidR="003B37D2" w:rsidRDefault="003B37D2" w:rsidP="00640FA0">
      <w:pPr>
        <w:tabs>
          <w:tab w:val="left" w:pos="426"/>
        </w:tabs>
        <w:spacing w:after="0" w:line="240" w:lineRule="auto"/>
        <w:jc w:val="both"/>
        <w:rPr>
          <w:rFonts w:ascii="Times New Roman" w:hAnsi="Times New Roman" w:cs="Times New Roman"/>
          <w:sz w:val="24"/>
          <w:szCs w:val="24"/>
        </w:rPr>
      </w:pPr>
    </w:p>
    <w:p w:rsidR="00901F24" w:rsidRDefault="00901F24" w:rsidP="00640FA0">
      <w:pPr>
        <w:tabs>
          <w:tab w:val="left" w:pos="426"/>
        </w:tabs>
        <w:spacing w:after="0" w:line="240" w:lineRule="auto"/>
        <w:jc w:val="both"/>
        <w:rPr>
          <w:rFonts w:ascii="Times New Roman" w:hAnsi="Times New Roman" w:cs="Times New Roman"/>
          <w:sz w:val="24"/>
          <w:szCs w:val="24"/>
        </w:rPr>
      </w:pPr>
    </w:p>
    <w:p w:rsidR="00901F24" w:rsidRPr="00640FA0" w:rsidRDefault="00901F24" w:rsidP="00640FA0">
      <w:pPr>
        <w:tabs>
          <w:tab w:val="left" w:pos="426"/>
        </w:tabs>
        <w:spacing w:after="0" w:line="240" w:lineRule="auto"/>
        <w:jc w:val="both"/>
        <w:rPr>
          <w:rFonts w:ascii="Times New Roman" w:hAnsi="Times New Roman" w:cs="Times New Roman"/>
          <w:sz w:val="24"/>
          <w:szCs w:val="24"/>
        </w:rPr>
      </w:pPr>
    </w:p>
    <w:p w:rsidR="00C33BBC" w:rsidRDefault="007F58B1" w:rsidP="00C33BBC">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C33BBC">
        <w:rPr>
          <w:rFonts w:ascii="Times New Roman" w:hAnsi="Times New Roman" w:cs="Times New Roman"/>
          <w:b/>
          <w:sz w:val="24"/>
          <w:szCs w:val="24"/>
        </w:rPr>
        <w:lastRenderedPageBreak/>
        <w:t>Veri Sorumlusunun Aydınlatma Yükümlülüğü</w:t>
      </w:r>
    </w:p>
    <w:p w:rsidR="0048199E" w:rsidRDefault="0048199E" w:rsidP="00303AD4">
      <w:pPr>
        <w:autoSpaceDE w:val="0"/>
        <w:autoSpaceDN w:val="0"/>
        <w:adjustRightInd w:val="0"/>
        <w:spacing w:after="0" w:line="240" w:lineRule="auto"/>
        <w:jc w:val="both"/>
        <w:rPr>
          <w:rFonts w:ascii="Times New Roman" w:hAnsi="Times New Roman" w:cs="Times New Roman"/>
          <w:b/>
          <w:sz w:val="24"/>
          <w:szCs w:val="24"/>
        </w:rPr>
      </w:pPr>
    </w:p>
    <w:p w:rsidR="00303AD4" w:rsidRDefault="00303AD4" w:rsidP="00303A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Şirketimiz</w:t>
      </w:r>
      <w:r w:rsidRPr="00303AD4">
        <w:rPr>
          <w:rFonts w:ascii="Times New Roman" w:hAnsi="Times New Roman" w:cs="Times New Roman"/>
          <w:color w:val="000000"/>
          <w:sz w:val="24"/>
          <w:szCs w:val="24"/>
        </w:rPr>
        <w:t>, KVK Kanunu’nun 10. maddesine uygun olarak kişisel veri sahibinin haklarını kendisine bildirmekte, bu hakların nasıl kullanılacağı konusunda kişisel ver</w:t>
      </w:r>
      <w:r>
        <w:rPr>
          <w:rFonts w:ascii="Times New Roman" w:hAnsi="Times New Roman" w:cs="Times New Roman"/>
          <w:color w:val="000000"/>
          <w:sz w:val="24"/>
          <w:szCs w:val="24"/>
        </w:rPr>
        <w:t>i sahibine yol göstermektedir. K</w:t>
      </w:r>
      <w:r w:rsidRPr="00303AD4">
        <w:rPr>
          <w:rFonts w:ascii="Times New Roman" w:hAnsi="Times New Roman" w:cs="Times New Roman"/>
          <w:color w:val="000000"/>
          <w:sz w:val="24"/>
          <w:szCs w:val="24"/>
        </w:rPr>
        <w:t xml:space="preserve">işisel veri sahiplerinin haklarının değerlendirilmesi ve kişisel veri sahiplerine gereken bilgilendirmenin yapılması için KVK Kanunu’nun 13. maddesine uygun olarak gerekli kanalları, iç işleyişi, idari ve teknik düzenlemeleri yürütmektedir. </w:t>
      </w:r>
    </w:p>
    <w:p w:rsidR="00303AD4" w:rsidRPr="00303AD4" w:rsidRDefault="00303AD4" w:rsidP="00303AD4">
      <w:pPr>
        <w:autoSpaceDE w:val="0"/>
        <w:autoSpaceDN w:val="0"/>
        <w:adjustRightInd w:val="0"/>
        <w:spacing w:after="0" w:line="240" w:lineRule="auto"/>
        <w:jc w:val="both"/>
        <w:rPr>
          <w:rFonts w:ascii="Times New Roman" w:hAnsi="Times New Roman" w:cs="Times New Roman"/>
          <w:color w:val="000000"/>
          <w:sz w:val="24"/>
          <w:szCs w:val="24"/>
        </w:rPr>
      </w:pPr>
    </w:p>
    <w:p w:rsidR="00303AD4" w:rsidRDefault="00303AD4" w:rsidP="00303AD4">
      <w:pPr>
        <w:autoSpaceDE w:val="0"/>
        <w:autoSpaceDN w:val="0"/>
        <w:adjustRightInd w:val="0"/>
        <w:spacing w:after="0" w:line="240" w:lineRule="auto"/>
        <w:jc w:val="both"/>
        <w:rPr>
          <w:rFonts w:ascii="Times New Roman" w:hAnsi="Times New Roman" w:cs="Times New Roman"/>
          <w:color w:val="000000"/>
          <w:sz w:val="24"/>
          <w:szCs w:val="24"/>
        </w:rPr>
      </w:pPr>
      <w:r w:rsidRPr="00303AD4">
        <w:rPr>
          <w:rFonts w:ascii="Times New Roman" w:hAnsi="Times New Roman" w:cs="Times New Roman"/>
          <w:color w:val="000000"/>
          <w:sz w:val="24"/>
          <w:szCs w:val="24"/>
        </w:rPr>
        <w:t xml:space="preserve">KVK Kanunu’nun 10. maddesi kapsamında, veri sahiplerinin, kişisel verilerin elde edilmesinden önce yahut en geç elde edilmesi sırasında aydınlatılması gerekmektedir. Söz konusu aydınlatma yükümlülüğü çerçevesinde veri sahiplerine iletilmesi gereken bilgiler şunlardır: </w:t>
      </w:r>
    </w:p>
    <w:p w:rsidR="00303AD4" w:rsidRPr="00303AD4" w:rsidRDefault="00303AD4" w:rsidP="00303AD4">
      <w:pPr>
        <w:autoSpaceDE w:val="0"/>
        <w:autoSpaceDN w:val="0"/>
        <w:adjustRightInd w:val="0"/>
        <w:spacing w:after="0" w:line="240" w:lineRule="auto"/>
        <w:jc w:val="both"/>
        <w:rPr>
          <w:rFonts w:ascii="Times New Roman" w:hAnsi="Times New Roman" w:cs="Times New Roman"/>
          <w:color w:val="000000"/>
          <w:sz w:val="24"/>
          <w:szCs w:val="24"/>
        </w:rPr>
      </w:pPr>
    </w:p>
    <w:p w:rsidR="0091635E" w:rsidRPr="0091635E" w:rsidRDefault="00303AD4" w:rsidP="0091635E">
      <w:pPr>
        <w:pStyle w:val="ListeParagraf"/>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91635E">
        <w:rPr>
          <w:rFonts w:ascii="Times New Roman" w:hAnsi="Times New Roman" w:cs="Times New Roman"/>
          <w:color w:val="000000"/>
          <w:sz w:val="24"/>
          <w:szCs w:val="24"/>
        </w:rPr>
        <w:t xml:space="preserve">Veri sorumlusunun ve varsa temsilcisinin kimliği, </w:t>
      </w:r>
    </w:p>
    <w:p w:rsidR="0091635E" w:rsidRDefault="00303AD4" w:rsidP="00303AD4">
      <w:pPr>
        <w:pStyle w:val="ListeParagraf"/>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91635E">
        <w:rPr>
          <w:rFonts w:ascii="Times New Roman" w:hAnsi="Times New Roman" w:cs="Times New Roman"/>
          <w:color w:val="000000"/>
          <w:sz w:val="24"/>
          <w:szCs w:val="24"/>
        </w:rPr>
        <w:t xml:space="preserve">Kişisel verilerin hangi amaçla işleneceği, </w:t>
      </w:r>
    </w:p>
    <w:p w:rsidR="0091635E" w:rsidRDefault="00303AD4" w:rsidP="00303AD4">
      <w:pPr>
        <w:pStyle w:val="ListeParagraf"/>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91635E">
        <w:rPr>
          <w:rFonts w:ascii="Times New Roman" w:hAnsi="Times New Roman" w:cs="Times New Roman"/>
          <w:color w:val="000000"/>
          <w:sz w:val="24"/>
          <w:szCs w:val="24"/>
        </w:rPr>
        <w:t xml:space="preserve">İşlenen kişisel verilerin kimlere ve hangi amaçla aktarılabileceği, </w:t>
      </w:r>
    </w:p>
    <w:p w:rsidR="0091635E" w:rsidRDefault="00303AD4" w:rsidP="00303AD4">
      <w:pPr>
        <w:pStyle w:val="ListeParagraf"/>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91635E">
        <w:rPr>
          <w:rFonts w:ascii="Times New Roman" w:hAnsi="Times New Roman" w:cs="Times New Roman"/>
          <w:color w:val="000000"/>
          <w:sz w:val="24"/>
          <w:szCs w:val="24"/>
        </w:rPr>
        <w:t xml:space="preserve">Kişisel veri toplamanın yöntemi ve hukuki sebebi, </w:t>
      </w:r>
    </w:p>
    <w:p w:rsidR="00303AD4" w:rsidRPr="0091635E" w:rsidRDefault="00303AD4" w:rsidP="00303AD4">
      <w:pPr>
        <w:pStyle w:val="ListeParagraf"/>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91635E">
        <w:rPr>
          <w:rFonts w:ascii="Times New Roman" w:hAnsi="Times New Roman" w:cs="Times New Roman"/>
          <w:color w:val="000000"/>
          <w:sz w:val="24"/>
          <w:szCs w:val="24"/>
        </w:rPr>
        <w:t xml:space="preserve">KVK Kanunu’nun 11. maddesinde sayılan diğer haklar. </w:t>
      </w:r>
    </w:p>
    <w:p w:rsidR="00303AD4" w:rsidRPr="00303AD4" w:rsidRDefault="00303AD4" w:rsidP="00303AD4">
      <w:pPr>
        <w:autoSpaceDE w:val="0"/>
        <w:autoSpaceDN w:val="0"/>
        <w:adjustRightInd w:val="0"/>
        <w:spacing w:after="0" w:line="240" w:lineRule="auto"/>
        <w:jc w:val="both"/>
        <w:rPr>
          <w:rFonts w:ascii="Times New Roman" w:hAnsi="Times New Roman" w:cs="Times New Roman"/>
          <w:color w:val="000000"/>
          <w:sz w:val="24"/>
          <w:szCs w:val="24"/>
        </w:rPr>
      </w:pPr>
    </w:p>
    <w:p w:rsidR="00303AD4" w:rsidRDefault="00303AD4" w:rsidP="00303A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Şirketimiz</w:t>
      </w:r>
      <w:r w:rsidRPr="00303AD4">
        <w:rPr>
          <w:rFonts w:ascii="Times New Roman" w:hAnsi="Times New Roman" w:cs="Times New Roman"/>
          <w:color w:val="000000"/>
          <w:sz w:val="24"/>
          <w:szCs w:val="24"/>
        </w:rPr>
        <w:t xml:space="preserve">, aydınlatma yükümlülüğünü yerine getirmek amacıyla, süreç ve verileri işlenen kişiler bazında, yukarıda belirtilen KVK Kanunu hükmü kapsamında veri sahiplerine sunulmak üzere aydınlatma beyanları hazırlamıştır. Aydınlatma beyanlarının veri sahiplerine sunulmasının ardından, </w:t>
      </w:r>
      <w:r>
        <w:rPr>
          <w:rFonts w:ascii="Times New Roman" w:hAnsi="Times New Roman" w:cs="Times New Roman"/>
          <w:color w:val="000000"/>
          <w:sz w:val="24"/>
          <w:szCs w:val="24"/>
        </w:rPr>
        <w:t>şirketimizin</w:t>
      </w:r>
      <w:r w:rsidRPr="00303AD4">
        <w:rPr>
          <w:rFonts w:ascii="Times New Roman" w:hAnsi="Times New Roman" w:cs="Times New Roman"/>
          <w:color w:val="000000"/>
          <w:sz w:val="24"/>
          <w:szCs w:val="24"/>
        </w:rPr>
        <w:t xml:space="preserve"> ticari faaliyetlerini yürütebilmesi için veri sahibinin açık rızasının alınmasını gerektiren veri işleme faaliyetleri ve veri kategorileri için de açık rıza beyanları hazırlanmıştır. Veri sahiplerine yönelik hazırlanan açık rıza beyanlarında, KVK Kanunu’na dayanak teşkil eden Avrupa Birliği düzenlemelerine paralel olarak, veri sahiplerine kişisel verilerinin </w:t>
      </w:r>
      <w:r>
        <w:rPr>
          <w:rFonts w:ascii="Times New Roman" w:hAnsi="Times New Roman" w:cs="Times New Roman"/>
          <w:color w:val="000000"/>
          <w:sz w:val="24"/>
          <w:szCs w:val="24"/>
        </w:rPr>
        <w:t>şirketimiz</w:t>
      </w:r>
      <w:r w:rsidRPr="00303AD4">
        <w:rPr>
          <w:rFonts w:ascii="Times New Roman" w:hAnsi="Times New Roman" w:cs="Times New Roman"/>
          <w:color w:val="000000"/>
          <w:sz w:val="24"/>
          <w:szCs w:val="24"/>
        </w:rPr>
        <w:t xml:space="preserve"> tarafından işlenip işlenemeyeceğine dair seçim hakkı tanınmış ve açık rıza temin edilememesi halinde, meydana gelebilecek sonuçlar hakkında bilgilendirmede bulunulmuştur. </w:t>
      </w:r>
    </w:p>
    <w:p w:rsidR="00303AD4" w:rsidRPr="00303AD4" w:rsidRDefault="00303AD4" w:rsidP="00303AD4">
      <w:pPr>
        <w:autoSpaceDE w:val="0"/>
        <w:autoSpaceDN w:val="0"/>
        <w:adjustRightInd w:val="0"/>
        <w:spacing w:after="0" w:line="240" w:lineRule="auto"/>
        <w:jc w:val="both"/>
        <w:rPr>
          <w:rFonts w:ascii="Times New Roman" w:hAnsi="Times New Roman" w:cs="Times New Roman"/>
          <w:color w:val="000000"/>
          <w:sz w:val="24"/>
          <w:szCs w:val="24"/>
        </w:rPr>
      </w:pPr>
    </w:p>
    <w:p w:rsidR="003C4B33" w:rsidRDefault="00303AD4" w:rsidP="00303AD4">
      <w:pPr>
        <w:pStyle w:val="ListeParagraf"/>
        <w:tabs>
          <w:tab w:val="left" w:pos="426"/>
        </w:tabs>
        <w:spacing w:after="0" w:line="240" w:lineRule="auto"/>
        <w:ind w:left="0"/>
        <w:jc w:val="both"/>
        <w:rPr>
          <w:rFonts w:ascii="Times New Roman" w:hAnsi="Times New Roman" w:cs="Times New Roman"/>
          <w:color w:val="000000"/>
          <w:sz w:val="24"/>
          <w:szCs w:val="24"/>
        </w:rPr>
      </w:pPr>
      <w:r w:rsidRPr="00303AD4">
        <w:rPr>
          <w:rFonts w:ascii="Times New Roman" w:hAnsi="Times New Roman" w:cs="Times New Roman"/>
          <w:color w:val="000000"/>
          <w:sz w:val="24"/>
          <w:szCs w:val="24"/>
        </w:rPr>
        <w:t xml:space="preserve">Öte yandan, KVK Kanunu’nun </w:t>
      </w:r>
      <w:r>
        <w:rPr>
          <w:rFonts w:ascii="Times New Roman" w:hAnsi="Times New Roman" w:cs="Times New Roman"/>
          <w:color w:val="000000"/>
          <w:sz w:val="24"/>
          <w:szCs w:val="24"/>
        </w:rPr>
        <w:t>28/1.</w:t>
      </w:r>
      <w:r w:rsidRPr="00303AD4">
        <w:rPr>
          <w:rFonts w:ascii="Times New Roman" w:hAnsi="Times New Roman" w:cs="Times New Roman"/>
          <w:color w:val="000000"/>
          <w:sz w:val="24"/>
          <w:szCs w:val="24"/>
        </w:rPr>
        <w:t xml:space="preserve"> maddesi çerçevesinde sayılan durumlarda </w:t>
      </w:r>
      <w:r>
        <w:rPr>
          <w:rFonts w:ascii="Times New Roman" w:hAnsi="Times New Roman" w:cs="Times New Roman"/>
          <w:color w:val="000000"/>
          <w:sz w:val="24"/>
          <w:szCs w:val="24"/>
        </w:rPr>
        <w:t>şirketimizin</w:t>
      </w:r>
      <w:r w:rsidRPr="00303AD4">
        <w:rPr>
          <w:rFonts w:ascii="Times New Roman" w:hAnsi="Times New Roman" w:cs="Times New Roman"/>
          <w:color w:val="000000"/>
          <w:sz w:val="24"/>
          <w:szCs w:val="24"/>
        </w:rPr>
        <w:t xml:space="preserve"> aydınlatma yükümlülüğü bulunmamaktadır.</w:t>
      </w:r>
    </w:p>
    <w:p w:rsidR="00303AD4" w:rsidRPr="00303AD4" w:rsidRDefault="00303AD4" w:rsidP="00303AD4">
      <w:pPr>
        <w:pStyle w:val="ListeParagraf"/>
        <w:tabs>
          <w:tab w:val="left" w:pos="426"/>
        </w:tabs>
        <w:spacing w:after="0" w:line="240" w:lineRule="auto"/>
        <w:ind w:left="0"/>
        <w:jc w:val="both"/>
        <w:rPr>
          <w:rFonts w:ascii="Times New Roman" w:hAnsi="Times New Roman" w:cs="Times New Roman"/>
          <w:b/>
          <w:sz w:val="24"/>
          <w:szCs w:val="24"/>
        </w:rPr>
      </w:pPr>
    </w:p>
    <w:p w:rsidR="007F58B1" w:rsidRDefault="007F58B1" w:rsidP="00C33BBC">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C33BBC">
        <w:rPr>
          <w:rFonts w:ascii="Times New Roman" w:hAnsi="Times New Roman" w:cs="Times New Roman"/>
          <w:b/>
          <w:sz w:val="24"/>
          <w:szCs w:val="24"/>
        </w:rPr>
        <w:t>Veri Sahibinin Hakları ve bu hakların kullanılması</w:t>
      </w:r>
    </w:p>
    <w:p w:rsidR="003C4B33" w:rsidRDefault="003C4B33" w:rsidP="003C4B33">
      <w:pPr>
        <w:pStyle w:val="ListeParagraf"/>
        <w:tabs>
          <w:tab w:val="left" w:pos="426"/>
        </w:tabs>
        <w:spacing w:after="0" w:line="240" w:lineRule="auto"/>
        <w:ind w:left="0"/>
        <w:jc w:val="both"/>
        <w:rPr>
          <w:rFonts w:ascii="Times New Roman" w:hAnsi="Times New Roman" w:cs="Times New Roman"/>
          <w:b/>
          <w:sz w:val="24"/>
          <w:szCs w:val="24"/>
        </w:rPr>
      </w:pPr>
    </w:p>
    <w:p w:rsidR="00E37C8F" w:rsidRPr="00513DD2" w:rsidRDefault="00E37C8F" w:rsidP="00513DD2">
      <w:pPr>
        <w:autoSpaceDE w:val="0"/>
        <w:autoSpaceDN w:val="0"/>
        <w:adjustRightInd w:val="0"/>
        <w:spacing w:after="0" w:line="240" w:lineRule="auto"/>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Kişisel veri sahipleri aşağıda yer alan haklara sahiptirler: </w:t>
      </w:r>
    </w:p>
    <w:p w:rsidR="00513DD2" w:rsidRPr="00513DD2" w:rsidRDefault="00513DD2" w:rsidP="00513DD2">
      <w:pPr>
        <w:autoSpaceDE w:val="0"/>
        <w:autoSpaceDN w:val="0"/>
        <w:adjustRightInd w:val="0"/>
        <w:spacing w:after="0" w:line="240" w:lineRule="auto"/>
        <w:jc w:val="both"/>
        <w:rPr>
          <w:rFonts w:ascii="Times New Roman" w:hAnsi="Times New Roman" w:cs="Times New Roman"/>
          <w:color w:val="000000"/>
          <w:sz w:val="24"/>
          <w:szCs w:val="24"/>
        </w:rPr>
      </w:pPr>
    </w:p>
    <w:p w:rsid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Kişisel veri </w:t>
      </w:r>
      <w:r w:rsidR="00513DD2" w:rsidRPr="00513DD2">
        <w:rPr>
          <w:rFonts w:ascii="Times New Roman" w:hAnsi="Times New Roman" w:cs="Times New Roman"/>
          <w:color w:val="000000"/>
          <w:sz w:val="24"/>
          <w:szCs w:val="24"/>
        </w:rPr>
        <w:t xml:space="preserve">işlenip işlenmediğini öğrenme, </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Kişisel verileri işlenmişse buna ilişkin bilgi talep etme, </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Kişisel verilerin işlenme amacını ve bunların amacına uygun kullanılıp kullanılmadığını öğrenme, </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Yurt içinde veya yurt dışında kişisel verilerin aktarıldığı üçüncü kişileri bilme, </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Kişisel verilerin eksik veya yanlış işlenmiş olması hâlinde bunların düzeltilmesini isteme ve bu kapsamda yapılan işlemin kişisel verilerin aktarıldığı üçüncü kişilere bildirilmesini isteme, </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KVK Kanunu ve ilgili diğer kanun hükümlerine uygun olarak işlenmiş olmasına rağmen, işlenmesini gerektiren sebeplerin ortadan kalkması hâlinde kişisel verilerin silinmesini veya </w:t>
      </w:r>
      <w:r w:rsidRPr="00513DD2">
        <w:rPr>
          <w:rFonts w:ascii="Times New Roman" w:hAnsi="Times New Roman" w:cs="Times New Roman"/>
          <w:color w:val="000000"/>
          <w:sz w:val="24"/>
          <w:szCs w:val="24"/>
        </w:rPr>
        <w:lastRenderedPageBreak/>
        <w:t xml:space="preserve">yok edilmesini isteme ve bu kapsamda yapılan işlemin kişisel verilerin aktarıldığı üçüncü kişilere bildirilmesini isteme, </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İşlenen verilerin münhasıran otomatik sistemler vasıtasıyla analiz edilmesi suretiyle kişinin kendisi aleyhine bir sonucun ortaya çıkmasına itiraz etme, </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E37C8F" w:rsidRPr="00513DD2" w:rsidRDefault="00E37C8F" w:rsidP="00513DD2">
      <w:pPr>
        <w:pStyle w:val="ListeParagraf"/>
        <w:numPr>
          <w:ilvl w:val="0"/>
          <w:numId w:val="21"/>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513DD2">
        <w:rPr>
          <w:rFonts w:ascii="Times New Roman" w:hAnsi="Times New Roman" w:cs="Times New Roman"/>
          <w:color w:val="000000"/>
          <w:sz w:val="24"/>
          <w:szCs w:val="24"/>
        </w:rPr>
        <w:t xml:space="preserve">Kişisel verilerin kanuna aykırı olarak işlenmesi sebebiyle zarara uğraması hâlinde zararın giderilmesini talep etme. </w:t>
      </w:r>
    </w:p>
    <w:p w:rsidR="00E37C8F" w:rsidRPr="00C33BBC" w:rsidRDefault="00E37C8F" w:rsidP="003C4B33">
      <w:pPr>
        <w:pStyle w:val="ListeParagraf"/>
        <w:tabs>
          <w:tab w:val="left" w:pos="426"/>
        </w:tabs>
        <w:spacing w:after="0" w:line="240" w:lineRule="auto"/>
        <w:ind w:left="0"/>
        <w:jc w:val="both"/>
        <w:rPr>
          <w:rFonts w:ascii="Times New Roman" w:hAnsi="Times New Roman" w:cs="Times New Roman"/>
          <w:b/>
          <w:sz w:val="24"/>
          <w:szCs w:val="24"/>
        </w:rPr>
      </w:pPr>
    </w:p>
    <w:p w:rsidR="007F58B1" w:rsidRDefault="007F58B1" w:rsidP="007F58B1">
      <w:pPr>
        <w:pStyle w:val="ListeParagraf"/>
        <w:numPr>
          <w:ilvl w:val="1"/>
          <w:numId w:val="2"/>
        </w:numPr>
        <w:spacing w:after="0" w:line="240" w:lineRule="auto"/>
        <w:ind w:left="993" w:hanging="633"/>
        <w:jc w:val="both"/>
        <w:rPr>
          <w:rFonts w:ascii="Times New Roman" w:hAnsi="Times New Roman" w:cs="Times New Roman"/>
          <w:b/>
          <w:sz w:val="24"/>
          <w:szCs w:val="24"/>
        </w:rPr>
      </w:pPr>
      <w:r w:rsidRPr="007F58B1">
        <w:rPr>
          <w:rFonts w:ascii="Times New Roman" w:hAnsi="Times New Roman" w:cs="Times New Roman"/>
          <w:b/>
          <w:sz w:val="24"/>
          <w:szCs w:val="24"/>
        </w:rPr>
        <w:t>Veri Sahibinin Haklarını İleri Süremeyeceği Haller</w:t>
      </w:r>
    </w:p>
    <w:p w:rsidR="00E37C8F" w:rsidRDefault="00E37C8F" w:rsidP="00E37C8F">
      <w:pPr>
        <w:spacing w:after="0" w:line="240" w:lineRule="auto"/>
        <w:jc w:val="both"/>
        <w:rPr>
          <w:rFonts w:ascii="Times New Roman" w:hAnsi="Times New Roman" w:cs="Times New Roman"/>
          <w:b/>
          <w:sz w:val="24"/>
          <w:szCs w:val="24"/>
        </w:rPr>
      </w:pPr>
    </w:p>
    <w:p w:rsidR="00E37C8F" w:rsidRDefault="00E37C8F" w:rsidP="002F36E9">
      <w:pPr>
        <w:autoSpaceDE w:val="0"/>
        <w:autoSpaceDN w:val="0"/>
        <w:adjustRightInd w:val="0"/>
        <w:spacing w:after="0" w:line="240" w:lineRule="auto"/>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Kişisel veri sahipleri, KVK Kanunu’nun 28. maddesi gereğince aşağıdaki haller KVK Kanunu kapsamı dışında tutulduğundan, kişisel ve</w:t>
      </w:r>
      <w:r w:rsidR="002F36E9">
        <w:rPr>
          <w:rFonts w:ascii="Times New Roman" w:hAnsi="Times New Roman" w:cs="Times New Roman"/>
          <w:color w:val="000000"/>
          <w:sz w:val="24"/>
          <w:szCs w:val="24"/>
        </w:rPr>
        <w:t>ri sahiplerinin bu konularda işbu politikanın 14. maddesinde</w:t>
      </w:r>
      <w:r w:rsidRPr="002F36E9">
        <w:rPr>
          <w:rFonts w:ascii="Times New Roman" w:hAnsi="Times New Roman" w:cs="Times New Roman"/>
          <w:color w:val="000000"/>
          <w:sz w:val="24"/>
          <w:szCs w:val="24"/>
        </w:rPr>
        <w:t xml:space="preserve"> sayılan haklarını ileri süremezler: </w:t>
      </w:r>
    </w:p>
    <w:p w:rsidR="002F36E9" w:rsidRPr="002F36E9" w:rsidRDefault="002F36E9" w:rsidP="002F36E9">
      <w:pPr>
        <w:autoSpaceDE w:val="0"/>
        <w:autoSpaceDN w:val="0"/>
        <w:adjustRightInd w:val="0"/>
        <w:spacing w:after="0" w:line="240" w:lineRule="auto"/>
        <w:jc w:val="both"/>
        <w:rPr>
          <w:rFonts w:ascii="Times New Roman" w:hAnsi="Times New Roman" w:cs="Times New Roman"/>
          <w:color w:val="000000"/>
          <w:sz w:val="24"/>
          <w:szCs w:val="24"/>
        </w:rPr>
      </w:pPr>
    </w:p>
    <w:p w:rsidR="002F36E9" w:rsidRDefault="00E37C8F" w:rsidP="002F36E9">
      <w:pPr>
        <w:pStyle w:val="ListeParagraf"/>
        <w:numPr>
          <w:ilvl w:val="0"/>
          <w:numId w:val="2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Kişisel verilerin resmi istatistik ile anonim hâle getirilmek suretiyle araştırma, planlama ve istat</w:t>
      </w:r>
      <w:r w:rsidR="00541D73">
        <w:rPr>
          <w:rFonts w:ascii="Times New Roman" w:hAnsi="Times New Roman" w:cs="Times New Roman"/>
          <w:color w:val="000000"/>
          <w:sz w:val="24"/>
          <w:szCs w:val="24"/>
        </w:rPr>
        <w:t>istik gibi amaçlarla işlenmesi</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2F36E9" w:rsidRDefault="00E37C8F" w:rsidP="002F36E9">
      <w:pPr>
        <w:pStyle w:val="ListeParagraf"/>
        <w:numPr>
          <w:ilvl w:val="0"/>
          <w:numId w:val="2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w:t>
      </w:r>
      <w:r w:rsidR="00541D73">
        <w:rPr>
          <w:rFonts w:ascii="Times New Roman" w:hAnsi="Times New Roman" w:cs="Times New Roman"/>
          <w:color w:val="000000"/>
          <w:sz w:val="24"/>
          <w:szCs w:val="24"/>
        </w:rPr>
        <w:t>özgürlüğü kapsamında işlenmesi</w:t>
      </w:r>
    </w:p>
    <w:p w:rsidR="00541D73" w:rsidRPr="00541D73" w:rsidRDefault="00541D73" w:rsidP="00541D73">
      <w:pPr>
        <w:pStyle w:val="ListeParagraf"/>
        <w:rPr>
          <w:rFonts w:ascii="Times New Roman" w:hAnsi="Times New Roman" w:cs="Times New Roman"/>
          <w:color w:val="000000"/>
          <w:sz w:val="24"/>
          <w:szCs w:val="24"/>
        </w:rPr>
      </w:pPr>
    </w:p>
    <w:p w:rsidR="00541D73" w:rsidRDefault="00E37C8F" w:rsidP="002F36E9">
      <w:pPr>
        <w:pStyle w:val="ListeParagraf"/>
        <w:numPr>
          <w:ilvl w:val="0"/>
          <w:numId w:val="2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2F36E9">
        <w:rPr>
          <w:rFonts w:ascii="Times New Roman" w:hAnsi="Times New Roman" w:cs="Times New Roman"/>
          <w:color w:val="000000"/>
          <w:sz w:val="24"/>
          <w:szCs w:val="24"/>
        </w:rPr>
        <w:t>istihbari</w:t>
      </w:r>
      <w:proofErr w:type="spellEnd"/>
      <w:r w:rsidRPr="002F36E9">
        <w:rPr>
          <w:rFonts w:ascii="Times New Roman" w:hAnsi="Times New Roman" w:cs="Times New Roman"/>
          <w:color w:val="000000"/>
          <w:sz w:val="24"/>
          <w:szCs w:val="24"/>
        </w:rPr>
        <w:t xml:space="preserve"> f</w:t>
      </w:r>
      <w:r w:rsidR="00541D73">
        <w:rPr>
          <w:rFonts w:ascii="Times New Roman" w:hAnsi="Times New Roman" w:cs="Times New Roman"/>
          <w:color w:val="000000"/>
          <w:sz w:val="24"/>
          <w:szCs w:val="24"/>
        </w:rPr>
        <w:t>aaliyetler kapsamında işlenmesi</w:t>
      </w:r>
    </w:p>
    <w:p w:rsidR="00541D73" w:rsidRPr="00541D73" w:rsidRDefault="00541D73" w:rsidP="00541D73">
      <w:pPr>
        <w:pStyle w:val="ListeParagraf"/>
        <w:rPr>
          <w:rFonts w:ascii="Times New Roman" w:hAnsi="Times New Roman" w:cs="Times New Roman"/>
          <w:color w:val="000000"/>
          <w:sz w:val="24"/>
          <w:szCs w:val="24"/>
        </w:rPr>
      </w:pPr>
    </w:p>
    <w:p w:rsidR="00E37C8F" w:rsidRDefault="00E37C8F" w:rsidP="002F36E9">
      <w:pPr>
        <w:pStyle w:val="ListeParagraf"/>
        <w:numPr>
          <w:ilvl w:val="0"/>
          <w:numId w:val="2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 xml:space="preserve">Kişisel verilerin soruşturma, kovuşturma, yargılama veya infaz işlemlerine ilişkin olarak yargı makamları veya infaz mercileri tarafından işlenmesi. </w:t>
      </w:r>
    </w:p>
    <w:p w:rsidR="002F36E9" w:rsidRPr="002F36E9" w:rsidRDefault="002F36E9" w:rsidP="002F36E9">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E37C8F" w:rsidRDefault="00E37C8F" w:rsidP="002F36E9">
      <w:pPr>
        <w:autoSpaceDE w:val="0"/>
        <w:autoSpaceDN w:val="0"/>
        <w:adjustRightInd w:val="0"/>
        <w:spacing w:after="0" w:line="240" w:lineRule="auto"/>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 xml:space="preserve">KVK Kanunu’nun 28/2 maddesi gereğince; aşağıda sıralanan hallerde kişisel veri sahipleri zararın giderilmesini talep etme hakkı hariç, </w:t>
      </w:r>
      <w:r w:rsidR="002F36E9">
        <w:rPr>
          <w:rFonts w:ascii="Times New Roman" w:hAnsi="Times New Roman" w:cs="Times New Roman"/>
          <w:color w:val="000000"/>
          <w:sz w:val="24"/>
          <w:szCs w:val="24"/>
        </w:rPr>
        <w:t>işbu politikanın 14. maddesinde</w:t>
      </w:r>
      <w:r w:rsidR="002F36E9" w:rsidRPr="002F36E9">
        <w:rPr>
          <w:rFonts w:ascii="Times New Roman" w:hAnsi="Times New Roman" w:cs="Times New Roman"/>
          <w:color w:val="000000"/>
          <w:sz w:val="24"/>
          <w:szCs w:val="24"/>
        </w:rPr>
        <w:t xml:space="preserve"> </w:t>
      </w:r>
      <w:r w:rsidRPr="002F36E9">
        <w:rPr>
          <w:rFonts w:ascii="Times New Roman" w:hAnsi="Times New Roman" w:cs="Times New Roman"/>
          <w:color w:val="000000"/>
          <w:sz w:val="24"/>
          <w:szCs w:val="24"/>
        </w:rPr>
        <w:t xml:space="preserve">sayılan diğer haklarını ileri süremezler: </w:t>
      </w:r>
    </w:p>
    <w:p w:rsidR="002F36E9" w:rsidRPr="002F36E9" w:rsidRDefault="002F36E9" w:rsidP="002F36E9">
      <w:pPr>
        <w:autoSpaceDE w:val="0"/>
        <w:autoSpaceDN w:val="0"/>
        <w:adjustRightInd w:val="0"/>
        <w:spacing w:after="0" w:line="240" w:lineRule="auto"/>
        <w:jc w:val="both"/>
        <w:rPr>
          <w:rFonts w:ascii="Times New Roman" w:hAnsi="Times New Roman" w:cs="Times New Roman"/>
          <w:color w:val="000000"/>
          <w:sz w:val="24"/>
          <w:szCs w:val="24"/>
        </w:rPr>
      </w:pPr>
    </w:p>
    <w:p w:rsidR="002F36E9" w:rsidRDefault="00E37C8F" w:rsidP="002F36E9">
      <w:pPr>
        <w:pStyle w:val="ListeParagraf"/>
        <w:numPr>
          <w:ilvl w:val="0"/>
          <w:numId w:val="2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Kişisel veri işlemenin suç işlenmesinin önlenmesi veya suç sor</w:t>
      </w:r>
      <w:r w:rsidR="00541D73">
        <w:rPr>
          <w:rFonts w:ascii="Times New Roman" w:hAnsi="Times New Roman" w:cs="Times New Roman"/>
          <w:color w:val="000000"/>
          <w:sz w:val="24"/>
          <w:szCs w:val="24"/>
        </w:rPr>
        <w:t>uşturması için gerekli olması</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2F36E9" w:rsidRDefault="00E37C8F" w:rsidP="002F36E9">
      <w:pPr>
        <w:pStyle w:val="ListeParagraf"/>
        <w:numPr>
          <w:ilvl w:val="0"/>
          <w:numId w:val="2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Kişisel veri sahibi tarafından kendisi tarafından alenileştirilm</w:t>
      </w:r>
      <w:r w:rsidR="00541D73">
        <w:rPr>
          <w:rFonts w:ascii="Times New Roman" w:hAnsi="Times New Roman" w:cs="Times New Roman"/>
          <w:color w:val="000000"/>
          <w:sz w:val="24"/>
          <w:szCs w:val="24"/>
        </w:rPr>
        <w:t>iş kişisel verilerin işlenmesi</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2F36E9" w:rsidRDefault="00E37C8F" w:rsidP="002F36E9">
      <w:pPr>
        <w:pStyle w:val="ListeParagraf"/>
        <w:numPr>
          <w:ilvl w:val="0"/>
          <w:numId w:val="2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Kişisel veri işlemenin kanunun verdiği yetkiye dayanılarak görevli ve yetkili kamu kurum ve kuruluşları ile kamu kurumu niteliğindeki meslek kuruluşlarınca, denetleme veya düzenleme görevlerinin yürütülmesi ile disiplin soruşturma veya ko</w:t>
      </w:r>
      <w:r w:rsidR="00541D73">
        <w:rPr>
          <w:rFonts w:ascii="Times New Roman" w:hAnsi="Times New Roman" w:cs="Times New Roman"/>
          <w:color w:val="000000"/>
          <w:sz w:val="24"/>
          <w:szCs w:val="24"/>
        </w:rPr>
        <w:t>vuşturması için gerekli olması</w:t>
      </w:r>
    </w:p>
    <w:p w:rsidR="00541D73" w:rsidRDefault="00541D73" w:rsidP="00541D7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E37C8F" w:rsidRPr="002F36E9" w:rsidRDefault="00E37C8F" w:rsidP="002F36E9">
      <w:pPr>
        <w:pStyle w:val="ListeParagraf"/>
        <w:numPr>
          <w:ilvl w:val="0"/>
          <w:numId w:val="2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36E9">
        <w:rPr>
          <w:rFonts w:ascii="Times New Roman" w:hAnsi="Times New Roman" w:cs="Times New Roman"/>
          <w:color w:val="000000"/>
          <w:sz w:val="24"/>
          <w:szCs w:val="24"/>
        </w:rPr>
        <w:t>Kişisel veri işlemenin bütçe, vergi ve mali konulara ilişkin olarak Devletin ekonomik ve mali çıkarlarının</w:t>
      </w:r>
      <w:r w:rsidR="00541D73">
        <w:rPr>
          <w:rFonts w:ascii="Times New Roman" w:hAnsi="Times New Roman" w:cs="Times New Roman"/>
          <w:color w:val="000000"/>
          <w:sz w:val="24"/>
          <w:szCs w:val="24"/>
        </w:rPr>
        <w:t xml:space="preserve"> korunması için gerekli olması</w:t>
      </w:r>
    </w:p>
    <w:p w:rsidR="00E37C8F" w:rsidRDefault="00E37C8F" w:rsidP="00E37C8F">
      <w:pPr>
        <w:spacing w:after="0" w:line="240" w:lineRule="auto"/>
        <w:jc w:val="both"/>
        <w:rPr>
          <w:rFonts w:ascii="Times New Roman" w:hAnsi="Times New Roman" w:cs="Times New Roman"/>
          <w:b/>
          <w:sz w:val="24"/>
          <w:szCs w:val="24"/>
        </w:rPr>
      </w:pPr>
    </w:p>
    <w:p w:rsidR="00901F24" w:rsidRDefault="00901F24" w:rsidP="00E37C8F">
      <w:pPr>
        <w:spacing w:after="0" w:line="240" w:lineRule="auto"/>
        <w:jc w:val="both"/>
        <w:rPr>
          <w:rFonts w:ascii="Times New Roman" w:hAnsi="Times New Roman" w:cs="Times New Roman"/>
          <w:b/>
          <w:sz w:val="24"/>
          <w:szCs w:val="24"/>
        </w:rPr>
      </w:pPr>
    </w:p>
    <w:p w:rsidR="007961F2" w:rsidRDefault="007961F2" w:rsidP="00E37C8F">
      <w:pPr>
        <w:spacing w:after="0" w:line="240" w:lineRule="auto"/>
        <w:jc w:val="both"/>
        <w:rPr>
          <w:rFonts w:ascii="Times New Roman" w:hAnsi="Times New Roman" w:cs="Times New Roman"/>
          <w:b/>
          <w:sz w:val="24"/>
          <w:szCs w:val="24"/>
        </w:rPr>
      </w:pPr>
    </w:p>
    <w:p w:rsidR="007961F2" w:rsidRDefault="007961F2" w:rsidP="00E37C8F">
      <w:pPr>
        <w:spacing w:after="0" w:line="240" w:lineRule="auto"/>
        <w:jc w:val="both"/>
        <w:rPr>
          <w:rFonts w:ascii="Times New Roman" w:hAnsi="Times New Roman" w:cs="Times New Roman"/>
          <w:b/>
          <w:sz w:val="24"/>
          <w:szCs w:val="24"/>
        </w:rPr>
      </w:pPr>
    </w:p>
    <w:p w:rsidR="00901F24" w:rsidRDefault="00901F24" w:rsidP="00E37C8F">
      <w:pPr>
        <w:spacing w:after="0" w:line="240" w:lineRule="auto"/>
        <w:jc w:val="both"/>
        <w:rPr>
          <w:rFonts w:ascii="Times New Roman" w:hAnsi="Times New Roman" w:cs="Times New Roman"/>
          <w:b/>
          <w:sz w:val="24"/>
          <w:szCs w:val="24"/>
        </w:rPr>
      </w:pPr>
    </w:p>
    <w:p w:rsidR="007F58B1" w:rsidRPr="008E1636" w:rsidRDefault="007F58B1" w:rsidP="007F58B1">
      <w:pPr>
        <w:pStyle w:val="ListeParagraf"/>
        <w:numPr>
          <w:ilvl w:val="1"/>
          <w:numId w:val="2"/>
        </w:numPr>
        <w:spacing w:after="0" w:line="240" w:lineRule="auto"/>
        <w:ind w:left="993" w:hanging="633"/>
        <w:jc w:val="both"/>
        <w:rPr>
          <w:rFonts w:ascii="Times New Roman" w:hAnsi="Times New Roman" w:cs="Times New Roman"/>
          <w:b/>
          <w:sz w:val="24"/>
          <w:szCs w:val="24"/>
        </w:rPr>
      </w:pPr>
      <w:r w:rsidRPr="008E1636">
        <w:rPr>
          <w:rFonts w:ascii="Times New Roman" w:hAnsi="Times New Roman" w:cs="Times New Roman"/>
          <w:b/>
          <w:sz w:val="24"/>
          <w:szCs w:val="24"/>
        </w:rPr>
        <w:lastRenderedPageBreak/>
        <w:t>Veri Sahibinin Haklarını Kullanması</w:t>
      </w:r>
    </w:p>
    <w:p w:rsidR="00E37C8F" w:rsidRDefault="00E37C8F" w:rsidP="00E37C8F">
      <w:pPr>
        <w:spacing w:after="0" w:line="240" w:lineRule="auto"/>
        <w:jc w:val="both"/>
        <w:rPr>
          <w:rFonts w:ascii="Times New Roman" w:hAnsi="Times New Roman" w:cs="Times New Roman"/>
          <w:b/>
          <w:sz w:val="24"/>
          <w:szCs w:val="24"/>
        </w:rPr>
      </w:pPr>
    </w:p>
    <w:p w:rsidR="002D43E8" w:rsidRPr="00693268" w:rsidRDefault="002D43E8" w:rsidP="00693268">
      <w:pPr>
        <w:autoSpaceDE w:val="0"/>
        <w:autoSpaceDN w:val="0"/>
        <w:adjustRightInd w:val="0"/>
        <w:spacing w:after="0" w:line="240" w:lineRule="auto"/>
        <w:jc w:val="both"/>
        <w:rPr>
          <w:rFonts w:ascii="Times New Roman" w:hAnsi="Times New Roman" w:cs="Times New Roman"/>
          <w:sz w:val="24"/>
          <w:szCs w:val="24"/>
        </w:rPr>
      </w:pPr>
      <w:r w:rsidRPr="00693268">
        <w:rPr>
          <w:rFonts w:ascii="Times New Roman" w:hAnsi="Times New Roman" w:cs="Times New Roman"/>
          <w:sz w:val="24"/>
          <w:szCs w:val="24"/>
        </w:rPr>
        <w:t>Kişisel Veri Sahipleri bu politikada belirtilen haklarına ilişkin taleplerini kimliklerini</w:t>
      </w:r>
      <w:r w:rsidR="00693268">
        <w:rPr>
          <w:rFonts w:ascii="Times New Roman" w:hAnsi="Times New Roman" w:cs="Times New Roman"/>
          <w:sz w:val="24"/>
          <w:szCs w:val="24"/>
        </w:rPr>
        <w:t xml:space="preserve"> </w:t>
      </w:r>
      <w:r w:rsidRPr="00693268">
        <w:rPr>
          <w:rFonts w:ascii="Times New Roman" w:hAnsi="Times New Roman" w:cs="Times New Roman"/>
          <w:sz w:val="24"/>
          <w:szCs w:val="24"/>
        </w:rPr>
        <w:t>tespit edecek bilgi ve belgelerle ve aşağıda belirtilen yö</w:t>
      </w:r>
      <w:r w:rsidR="00693268">
        <w:rPr>
          <w:rFonts w:ascii="Times New Roman" w:hAnsi="Times New Roman" w:cs="Times New Roman"/>
          <w:sz w:val="24"/>
          <w:szCs w:val="24"/>
        </w:rPr>
        <w:t xml:space="preserve">ntemlerle veya Kişisel Verileri </w:t>
      </w:r>
      <w:r w:rsidRPr="00693268">
        <w:rPr>
          <w:rFonts w:ascii="Times New Roman" w:hAnsi="Times New Roman" w:cs="Times New Roman"/>
          <w:sz w:val="24"/>
          <w:szCs w:val="24"/>
        </w:rPr>
        <w:t>Koruma Kurulu’nun belirlediği diğer yöntem</w:t>
      </w:r>
      <w:r w:rsidR="00693268">
        <w:rPr>
          <w:rFonts w:ascii="Times New Roman" w:hAnsi="Times New Roman" w:cs="Times New Roman"/>
          <w:sz w:val="24"/>
          <w:szCs w:val="24"/>
        </w:rPr>
        <w:t xml:space="preserve">lerle Başvuru </w:t>
      </w:r>
      <w:proofErr w:type="spellStart"/>
      <w:r w:rsidR="00693268">
        <w:rPr>
          <w:rFonts w:ascii="Times New Roman" w:hAnsi="Times New Roman" w:cs="Times New Roman"/>
          <w:sz w:val="24"/>
          <w:szCs w:val="24"/>
        </w:rPr>
        <w:t>Formu’nu</w:t>
      </w:r>
      <w:proofErr w:type="spellEnd"/>
      <w:r w:rsidR="00693268">
        <w:rPr>
          <w:rFonts w:ascii="Times New Roman" w:hAnsi="Times New Roman" w:cs="Times New Roman"/>
          <w:sz w:val="24"/>
          <w:szCs w:val="24"/>
        </w:rPr>
        <w:t xml:space="preserve"> doldurup </w:t>
      </w:r>
      <w:r w:rsidRPr="00693268">
        <w:rPr>
          <w:rFonts w:ascii="Times New Roman" w:hAnsi="Times New Roman" w:cs="Times New Roman"/>
          <w:sz w:val="24"/>
          <w:szCs w:val="24"/>
        </w:rPr>
        <w:t xml:space="preserve">imzalayarak şirketimize ücretsiz olarak iletebileceklerdir: </w:t>
      </w:r>
    </w:p>
    <w:p w:rsidR="002D43E8" w:rsidRPr="00693268" w:rsidRDefault="002D43E8" w:rsidP="00693268">
      <w:pPr>
        <w:autoSpaceDE w:val="0"/>
        <w:autoSpaceDN w:val="0"/>
        <w:adjustRightInd w:val="0"/>
        <w:spacing w:after="0" w:line="240" w:lineRule="auto"/>
        <w:jc w:val="both"/>
        <w:rPr>
          <w:rFonts w:ascii="Times New Roman" w:hAnsi="Times New Roman" w:cs="Times New Roman"/>
          <w:sz w:val="24"/>
          <w:szCs w:val="24"/>
        </w:rPr>
      </w:pPr>
    </w:p>
    <w:p w:rsidR="002D43E8" w:rsidRPr="00341259" w:rsidRDefault="009A59BF" w:rsidP="00693268">
      <w:pPr>
        <w:pStyle w:val="ListeParagraf"/>
        <w:numPr>
          <w:ilvl w:val="0"/>
          <w:numId w:val="26"/>
        </w:numPr>
        <w:autoSpaceDE w:val="0"/>
        <w:autoSpaceDN w:val="0"/>
        <w:adjustRightInd w:val="0"/>
        <w:spacing w:after="0" w:line="240" w:lineRule="auto"/>
        <w:jc w:val="both"/>
        <w:rPr>
          <w:rFonts w:ascii="Times New Roman" w:hAnsi="Times New Roman" w:cs="Times New Roman"/>
          <w:sz w:val="24"/>
          <w:szCs w:val="24"/>
        </w:rPr>
      </w:pPr>
      <w:r w:rsidRPr="004D1F03">
        <w:rPr>
          <w:rFonts w:ascii="Times New Roman" w:hAnsi="Times New Roman" w:cs="Times New Roman"/>
          <w:sz w:val="24"/>
          <w:szCs w:val="24"/>
        </w:rPr>
        <w:t>www.</w:t>
      </w:r>
      <w:r>
        <w:rPr>
          <w:rFonts w:ascii="Times New Roman" w:hAnsi="Times New Roman" w:cs="Times New Roman"/>
          <w:sz w:val="24"/>
          <w:szCs w:val="24"/>
        </w:rPr>
        <w:t>hidroparguney.com</w:t>
      </w:r>
      <w:r w:rsidRPr="007961F2">
        <w:rPr>
          <w:rFonts w:ascii="Times New Roman" w:hAnsi="Times New Roman" w:cs="Times New Roman"/>
          <w:sz w:val="24"/>
          <w:szCs w:val="24"/>
        </w:rPr>
        <w:t xml:space="preserve"> </w:t>
      </w:r>
      <w:r w:rsidR="002D43E8" w:rsidRPr="00693268">
        <w:rPr>
          <w:rFonts w:ascii="Times New Roman" w:hAnsi="Times New Roman" w:cs="Times New Roman"/>
          <w:sz w:val="24"/>
          <w:szCs w:val="24"/>
        </w:rPr>
        <w:t xml:space="preserve">adresinde bulunan formun </w:t>
      </w:r>
      <w:r w:rsidR="002D43E8" w:rsidRPr="00341259">
        <w:rPr>
          <w:rFonts w:ascii="Times New Roman" w:hAnsi="Times New Roman" w:cs="Times New Roman"/>
          <w:sz w:val="24"/>
          <w:szCs w:val="24"/>
        </w:rPr>
        <w:t xml:space="preserve">doldurulduktan sonra ıslak imzalı bir nüshasının bizzat elden veya yazılı olarak posta aracılığı ile </w:t>
      </w:r>
      <w:r w:rsidR="007961F2" w:rsidRPr="007961F2">
        <w:rPr>
          <w:rFonts w:ascii="Times New Roman" w:hAnsi="Times New Roman" w:cs="Times New Roman"/>
          <w:b/>
          <w:i/>
          <w:sz w:val="24"/>
          <w:szCs w:val="24"/>
        </w:rPr>
        <w:t>Kurtuluş Mah. Atatürk Cad. Vilayet Apt. No: 123/A Seyhan/ADANA</w:t>
      </w:r>
      <w:r w:rsidR="007961F2" w:rsidRPr="00341259">
        <w:rPr>
          <w:rFonts w:ascii="Times New Roman" w:hAnsi="Times New Roman" w:cs="Times New Roman"/>
          <w:sz w:val="24"/>
          <w:szCs w:val="24"/>
        </w:rPr>
        <w:t xml:space="preserve"> </w:t>
      </w:r>
      <w:r w:rsidR="002D43E8" w:rsidRPr="00341259">
        <w:rPr>
          <w:rFonts w:ascii="Times New Roman" w:hAnsi="Times New Roman" w:cs="Times New Roman"/>
          <w:sz w:val="24"/>
          <w:szCs w:val="24"/>
        </w:rPr>
        <w:t>adresine iletilmesi</w:t>
      </w:r>
    </w:p>
    <w:p w:rsidR="00693268" w:rsidRPr="00693268" w:rsidRDefault="00693268" w:rsidP="00693268">
      <w:pPr>
        <w:pStyle w:val="ListeParagraf"/>
        <w:autoSpaceDE w:val="0"/>
        <w:autoSpaceDN w:val="0"/>
        <w:adjustRightInd w:val="0"/>
        <w:spacing w:after="0" w:line="240" w:lineRule="auto"/>
        <w:jc w:val="both"/>
        <w:rPr>
          <w:rFonts w:ascii="Times New Roman" w:hAnsi="Times New Roman" w:cs="Times New Roman"/>
          <w:sz w:val="24"/>
          <w:szCs w:val="24"/>
        </w:rPr>
      </w:pPr>
    </w:p>
    <w:p w:rsidR="002D43E8" w:rsidRPr="009A59BF" w:rsidRDefault="009A59BF" w:rsidP="009A59BF">
      <w:pPr>
        <w:pStyle w:val="ListeParagraf"/>
        <w:numPr>
          <w:ilvl w:val="0"/>
          <w:numId w:val="37"/>
        </w:num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gramStart"/>
      <w:r w:rsidRPr="004D1F03">
        <w:rPr>
          <w:rFonts w:ascii="Times New Roman" w:hAnsi="Times New Roman" w:cs="Times New Roman"/>
          <w:sz w:val="24"/>
          <w:szCs w:val="24"/>
        </w:rPr>
        <w:t>www.</w:t>
      </w:r>
      <w:r>
        <w:rPr>
          <w:rFonts w:ascii="Times New Roman" w:hAnsi="Times New Roman" w:cs="Times New Roman"/>
          <w:sz w:val="24"/>
          <w:szCs w:val="24"/>
        </w:rPr>
        <w:t>hidroparguney.com</w:t>
      </w:r>
      <w:r w:rsidRPr="007961F2">
        <w:rPr>
          <w:rFonts w:ascii="Times New Roman" w:hAnsi="Times New Roman" w:cs="Times New Roman"/>
          <w:sz w:val="24"/>
          <w:szCs w:val="24"/>
        </w:rPr>
        <w:t xml:space="preserve"> </w:t>
      </w:r>
      <w:r w:rsidR="002D43E8" w:rsidRPr="00693268">
        <w:rPr>
          <w:rFonts w:ascii="Times New Roman" w:hAnsi="Times New Roman" w:cs="Times New Roman"/>
          <w:sz w:val="24"/>
          <w:szCs w:val="24"/>
        </w:rPr>
        <w:t>adresinde bulunan formun doldurulup 5070 Sayılı Elektronik İmza Kanunu kapsamındaki “güvenli elektronik imza” ile imzalandıktan sonra gü</w:t>
      </w:r>
      <w:r w:rsidR="00341259">
        <w:rPr>
          <w:rFonts w:ascii="Times New Roman" w:hAnsi="Times New Roman" w:cs="Times New Roman"/>
          <w:sz w:val="24"/>
          <w:szCs w:val="24"/>
        </w:rPr>
        <w:t xml:space="preserve">venli elektronik imzalı formun </w:t>
      </w:r>
      <w:hyperlink r:id="rId13" w:history="1">
        <w:r w:rsidRPr="00097B16">
          <w:rPr>
            <w:rStyle w:val="Kpr"/>
            <w:rFonts w:ascii="Times New Roman" w:hAnsi="Times New Roman" w:cs="Times New Roman"/>
            <w:b/>
            <w:i/>
            <w:sz w:val="24"/>
            <w:szCs w:val="24"/>
            <w:shd w:val="clear" w:color="auto" w:fill="FFFFFF"/>
          </w:rPr>
          <w:t>info@guneyhidropar.com</w:t>
        </w:r>
      </w:hyperlink>
      <w:r>
        <w:rPr>
          <w:rFonts w:ascii="Times New Roman" w:eastAsia="Times New Roman" w:hAnsi="Times New Roman" w:cs="Times New Roman"/>
          <w:color w:val="212529"/>
          <w:sz w:val="24"/>
          <w:szCs w:val="24"/>
          <w:lang w:eastAsia="tr-TR"/>
        </w:rPr>
        <w:t xml:space="preserve"> </w:t>
      </w:r>
      <w:r w:rsidRPr="00960B9F">
        <w:rPr>
          <w:rFonts w:ascii="Times New Roman" w:eastAsia="Times New Roman" w:hAnsi="Times New Roman" w:cs="Times New Roman"/>
          <w:color w:val="212529"/>
          <w:sz w:val="24"/>
          <w:szCs w:val="24"/>
          <w:lang w:eastAsia="tr-TR"/>
        </w:rPr>
        <w:t xml:space="preserve"> </w:t>
      </w:r>
      <w:r w:rsidRPr="00212A61">
        <w:rPr>
          <w:rFonts w:ascii="Times New Roman" w:eastAsia="Times New Roman" w:hAnsi="Times New Roman" w:cs="Times New Roman"/>
          <w:color w:val="212529"/>
          <w:sz w:val="24"/>
          <w:szCs w:val="24"/>
          <w:lang w:eastAsia="tr-TR"/>
        </w:rPr>
        <w:t>e-posta adresine ve/veya</w:t>
      </w:r>
      <w:r>
        <w:rPr>
          <w:rFonts w:ascii="Times New Roman" w:eastAsia="Times New Roman" w:hAnsi="Times New Roman" w:cs="Times New Roman"/>
          <w:color w:val="212529"/>
          <w:sz w:val="24"/>
          <w:szCs w:val="24"/>
          <w:lang w:eastAsia="tr-TR"/>
        </w:rPr>
        <w:t xml:space="preserve"> </w:t>
      </w:r>
      <w:hyperlink r:id="rId14" w:history="1">
        <w:r w:rsidRPr="009A59BF">
          <w:rPr>
            <w:rStyle w:val="Kpr"/>
            <w:rFonts w:ascii="Times New Roman" w:hAnsi="Times New Roman" w:cs="Times New Roman"/>
            <w:b/>
            <w:i/>
            <w:sz w:val="24"/>
            <w:szCs w:val="24"/>
          </w:rPr>
          <w:t>guneyhidropar@hs01.kep.tr</w:t>
        </w:r>
      </w:hyperlink>
      <w:r w:rsidRPr="009A59BF">
        <w:rPr>
          <w:rStyle w:val="Kpr"/>
          <w:rFonts w:ascii="Times New Roman" w:hAnsi="Times New Roman" w:cs="Times New Roman"/>
          <w:color w:val="auto"/>
          <w:sz w:val="24"/>
          <w:szCs w:val="24"/>
          <w:u w:val="none"/>
        </w:rPr>
        <w:t xml:space="preserve"> </w:t>
      </w:r>
      <w:r w:rsidR="002D43E8" w:rsidRPr="009A59BF">
        <w:rPr>
          <w:rFonts w:ascii="Times New Roman" w:hAnsi="Times New Roman" w:cs="Times New Roman"/>
          <w:sz w:val="24"/>
          <w:szCs w:val="24"/>
        </w:rPr>
        <w:t>adresine kayıtlı elektronik posta ile gönderilmesi güvenli elektronik imza, mobil imza ya da ilgili kişi tarafından şirketimize daha önce bildirilen ve şirketimizin sisteminde kayıtlı bulunan elektronik posta adresini kullanmak suretiyle veya başvuru amacına yönelik geliştirilmiş bir yazılım ya da uygulama vasıtasıyla başvuru yapılması</w:t>
      </w:r>
      <w:r w:rsidRPr="009A59BF">
        <w:rPr>
          <w:rFonts w:ascii="Times New Roman" w:hAnsi="Times New Roman" w:cs="Times New Roman"/>
          <w:sz w:val="24"/>
          <w:szCs w:val="24"/>
        </w:rPr>
        <w:t xml:space="preserve"> </w:t>
      </w:r>
      <w:proofErr w:type="gramEnd"/>
    </w:p>
    <w:p w:rsidR="00693268" w:rsidRPr="00693268" w:rsidRDefault="00693268" w:rsidP="00693268">
      <w:pPr>
        <w:autoSpaceDE w:val="0"/>
        <w:autoSpaceDN w:val="0"/>
        <w:adjustRightInd w:val="0"/>
        <w:spacing w:after="0" w:line="240" w:lineRule="auto"/>
        <w:jc w:val="both"/>
        <w:rPr>
          <w:rFonts w:ascii="Times New Roman" w:hAnsi="Times New Roman" w:cs="Times New Roman"/>
          <w:sz w:val="24"/>
          <w:szCs w:val="24"/>
        </w:rPr>
      </w:pPr>
    </w:p>
    <w:p w:rsidR="002D43E8" w:rsidRDefault="009A59BF" w:rsidP="00693268">
      <w:pPr>
        <w:pStyle w:val="ListeParagraf"/>
        <w:numPr>
          <w:ilvl w:val="0"/>
          <w:numId w:val="26"/>
        </w:numPr>
        <w:autoSpaceDE w:val="0"/>
        <w:autoSpaceDN w:val="0"/>
        <w:adjustRightInd w:val="0"/>
        <w:spacing w:after="0" w:line="240" w:lineRule="auto"/>
        <w:jc w:val="both"/>
        <w:rPr>
          <w:rFonts w:ascii="Times New Roman" w:hAnsi="Times New Roman" w:cs="Times New Roman"/>
          <w:sz w:val="24"/>
          <w:szCs w:val="24"/>
        </w:rPr>
      </w:pPr>
      <w:r w:rsidRPr="004D1F03">
        <w:rPr>
          <w:rFonts w:ascii="Times New Roman" w:hAnsi="Times New Roman" w:cs="Times New Roman"/>
          <w:sz w:val="24"/>
          <w:szCs w:val="24"/>
        </w:rPr>
        <w:t>www.</w:t>
      </w:r>
      <w:r>
        <w:rPr>
          <w:rFonts w:ascii="Times New Roman" w:hAnsi="Times New Roman" w:cs="Times New Roman"/>
          <w:sz w:val="24"/>
          <w:szCs w:val="24"/>
        </w:rPr>
        <w:t>hidroparguney.com</w:t>
      </w:r>
      <w:r w:rsidRPr="007961F2">
        <w:rPr>
          <w:rFonts w:ascii="Times New Roman" w:hAnsi="Times New Roman" w:cs="Times New Roman"/>
          <w:sz w:val="24"/>
          <w:szCs w:val="24"/>
        </w:rPr>
        <w:t xml:space="preserve"> </w:t>
      </w:r>
      <w:r w:rsidR="002D43E8" w:rsidRPr="00693268">
        <w:rPr>
          <w:rFonts w:ascii="Times New Roman" w:hAnsi="Times New Roman" w:cs="Times New Roman"/>
          <w:sz w:val="24"/>
          <w:szCs w:val="24"/>
        </w:rPr>
        <w:t>adresinde bulunan formun doldurulup kimlik belgesi ile birlikte şahsi başvuru yapılması</w:t>
      </w:r>
    </w:p>
    <w:p w:rsidR="00693268" w:rsidRPr="00693268" w:rsidRDefault="00693268" w:rsidP="00693268">
      <w:pPr>
        <w:autoSpaceDE w:val="0"/>
        <w:autoSpaceDN w:val="0"/>
        <w:adjustRightInd w:val="0"/>
        <w:spacing w:after="0" w:line="240" w:lineRule="auto"/>
        <w:jc w:val="both"/>
        <w:rPr>
          <w:rFonts w:ascii="Times New Roman" w:hAnsi="Times New Roman" w:cs="Times New Roman"/>
          <w:sz w:val="24"/>
          <w:szCs w:val="24"/>
        </w:rPr>
      </w:pPr>
    </w:p>
    <w:p w:rsidR="002D43E8" w:rsidRPr="00693268" w:rsidRDefault="00256609" w:rsidP="00693268">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gerekmektedir</w:t>
      </w:r>
      <w:proofErr w:type="gramEnd"/>
      <w:r>
        <w:rPr>
          <w:rFonts w:ascii="Times New Roman" w:hAnsi="Times New Roman" w:cs="Times New Roman"/>
          <w:sz w:val="24"/>
          <w:szCs w:val="24"/>
        </w:rPr>
        <w:t xml:space="preserve">. </w:t>
      </w:r>
      <w:r w:rsidR="002D43E8" w:rsidRPr="00693268">
        <w:rPr>
          <w:rFonts w:ascii="Times New Roman" w:hAnsi="Times New Roman" w:cs="Times New Roman"/>
          <w:sz w:val="24"/>
          <w:szCs w:val="24"/>
        </w:rPr>
        <w:t>Kişisel veri sahipleri adına üçüncü kişilerin başvuru ta</w:t>
      </w:r>
      <w:r w:rsidR="00693268">
        <w:rPr>
          <w:rFonts w:ascii="Times New Roman" w:hAnsi="Times New Roman" w:cs="Times New Roman"/>
          <w:sz w:val="24"/>
          <w:szCs w:val="24"/>
        </w:rPr>
        <w:t xml:space="preserve">lebinde bulunabilmesi için veri </w:t>
      </w:r>
      <w:r w:rsidR="002D43E8" w:rsidRPr="00693268">
        <w:rPr>
          <w:rFonts w:ascii="Times New Roman" w:hAnsi="Times New Roman" w:cs="Times New Roman"/>
          <w:sz w:val="24"/>
          <w:szCs w:val="24"/>
        </w:rPr>
        <w:t xml:space="preserve">sahibi tarafından başvuruda bulunacak kişi adına noter kanalıyla düzenlenmiş </w:t>
      </w:r>
      <w:r w:rsidR="002D43E8" w:rsidRPr="00693268">
        <w:rPr>
          <w:rFonts w:ascii="Times New Roman" w:hAnsi="Times New Roman" w:cs="Times New Roman"/>
          <w:bCs/>
          <w:sz w:val="24"/>
          <w:szCs w:val="24"/>
        </w:rPr>
        <w:t>özel</w:t>
      </w:r>
      <w:r w:rsidR="00693268">
        <w:rPr>
          <w:rFonts w:ascii="Times New Roman" w:hAnsi="Times New Roman" w:cs="Times New Roman"/>
          <w:sz w:val="24"/>
          <w:szCs w:val="24"/>
        </w:rPr>
        <w:t xml:space="preserve"> </w:t>
      </w:r>
      <w:r w:rsidR="002D43E8" w:rsidRPr="00693268">
        <w:rPr>
          <w:rFonts w:ascii="Times New Roman" w:hAnsi="Times New Roman" w:cs="Times New Roman"/>
          <w:bCs/>
          <w:sz w:val="24"/>
          <w:szCs w:val="24"/>
        </w:rPr>
        <w:t xml:space="preserve">vekâletname </w:t>
      </w:r>
      <w:r w:rsidR="00693268" w:rsidRPr="00693268">
        <w:rPr>
          <w:rFonts w:ascii="Times New Roman" w:hAnsi="Times New Roman" w:cs="Times New Roman"/>
          <w:sz w:val="24"/>
          <w:szCs w:val="24"/>
        </w:rPr>
        <w:t>verilmesi gereklidir</w:t>
      </w:r>
      <w:r w:rsidR="002D43E8" w:rsidRPr="00693268">
        <w:rPr>
          <w:rFonts w:ascii="Times New Roman" w:hAnsi="Times New Roman" w:cs="Times New Roman"/>
          <w:sz w:val="24"/>
          <w:szCs w:val="24"/>
        </w:rPr>
        <w:t>.</w:t>
      </w:r>
    </w:p>
    <w:p w:rsidR="00C94EE7" w:rsidRPr="00693268" w:rsidRDefault="00C94EE7" w:rsidP="00693268">
      <w:pPr>
        <w:spacing w:after="0" w:line="240" w:lineRule="auto"/>
        <w:jc w:val="both"/>
        <w:rPr>
          <w:rFonts w:ascii="Times New Roman" w:hAnsi="Times New Roman" w:cs="Times New Roman"/>
          <w:b/>
          <w:sz w:val="24"/>
          <w:szCs w:val="24"/>
        </w:rPr>
      </w:pPr>
    </w:p>
    <w:p w:rsidR="007F58B1" w:rsidRDefault="007F58B1" w:rsidP="007F58B1">
      <w:pPr>
        <w:pStyle w:val="ListeParagraf"/>
        <w:numPr>
          <w:ilvl w:val="1"/>
          <w:numId w:val="2"/>
        </w:numPr>
        <w:spacing w:after="0" w:line="240" w:lineRule="auto"/>
        <w:ind w:left="993" w:hanging="633"/>
        <w:jc w:val="both"/>
        <w:rPr>
          <w:rFonts w:ascii="Times New Roman" w:hAnsi="Times New Roman" w:cs="Times New Roman"/>
          <w:b/>
          <w:sz w:val="24"/>
          <w:szCs w:val="24"/>
        </w:rPr>
      </w:pPr>
      <w:r w:rsidRPr="007F58B1">
        <w:rPr>
          <w:rFonts w:ascii="Times New Roman" w:hAnsi="Times New Roman" w:cs="Times New Roman"/>
          <w:b/>
          <w:sz w:val="24"/>
          <w:szCs w:val="24"/>
        </w:rPr>
        <w:t xml:space="preserve">Veri Sahibinin KVK Kurulu’na </w:t>
      </w:r>
      <w:proofErr w:type="gramStart"/>
      <w:r w:rsidRPr="007F58B1">
        <w:rPr>
          <w:rFonts w:ascii="Times New Roman" w:hAnsi="Times New Roman" w:cs="Times New Roman"/>
          <w:b/>
          <w:sz w:val="24"/>
          <w:szCs w:val="24"/>
        </w:rPr>
        <w:t>Şikayette</w:t>
      </w:r>
      <w:proofErr w:type="gramEnd"/>
      <w:r w:rsidRPr="007F58B1">
        <w:rPr>
          <w:rFonts w:ascii="Times New Roman" w:hAnsi="Times New Roman" w:cs="Times New Roman"/>
          <w:b/>
          <w:sz w:val="24"/>
          <w:szCs w:val="24"/>
        </w:rPr>
        <w:t xml:space="preserve"> Bulunma Hakkı  </w:t>
      </w:r>
    </w:p>
    <w:p w:rsidR="00E37C8F" w:rsidRPr="00693268" w:rsidRDefault="00E37C8F" w:rsidP="00E37C8F">
      <w:pPr>
        <w:spacing w:after="0" w:line="240" w:lineRule="auto"/>
        <w:jc w:val="both"/>
        <w:rPr>
          <w:rFonts w:ascii="Times New Roman" w:hAnsi="Times New Roman" w:cs="Times New Roman"/>
          <w:b/>
          <w:sz w:val="24"/>
          <w:szCs w:val="24"/>
        </w:rPr>
      </w:pPr>
    </w:p>
    <w:p w:rsidR="00E37C8F" w:rsidRPr="00693268" w:rsidRDefault="00E37C8F" w:rsidP="00693268">
      <w:pPr>
        <w:autoSpaceDE w:val="0"/>
        <w:autoSpaceDN w:val="0"/>
        <w:adjustRightInd w:val="0"/>
        <w:spacing w:after="0" w:line="240" w:lineRule="auto"/>
        <w:jc w:val="both"/>
        <w:rPr>
          <w:rFonts w:ascii="Times New Roman" w:hAnsi="Times New Roman" w:cs="Times New Roman"/>
          <w:color w:val="000000"/>
          <w:sz w:val="24"/>
          <w:szCs w:val="24"/>
        </w:rPr>
      </w:pPr>
      <w:r w:rsidRPr="00693268">
        <w:rPr>
          <w:rFonts w:ascii="Times New Roman" w:hAnsi="Times New Roman" w:cs="Times New Roman"/>
          <w:color w:val="000000"/>
          <w:sz w:val="24"/>
          <w:szCs w:val="24"/>
        </w:rPr>
        <w:t>Kişisel veri sahibi</w:t>
      </w:r>
      <w:r w:rsidR="00693268" w:rsidRPr="00693268">
        <w:rPr>
          <w:rFonts w:ascii="Times New Roman" w:hAnsi="Times New Roman" w:cs="Times New Roman"/>
          <w:color w:val="000000"/>
          <w:sz w:val="24"/>
          <w:szCs w:val="24"/>
        </w:rPr>
        <w:t>,</w:t>
      </w:r>
      <w:r w:rsidRPr="00693268">
        <w:rPr>
          <w:rFonts w:ascii="Times New Roman" w:hAnsi="Times New Roman" w:cs="Times New Roman"/>
          <w:color w:val="000000"/>
          <w:sz w:val="24"/>
          <w:szCs w:val="24"/>
        </w:rPr>
        <w:t xml:space="preserve"> KVK Kanunu’nun </w:t>
      </w:r>
      <w:proofErr w:type="gramStart"/>
      <w:r w:rsidRPr="00693268">
        <w:rPr>
          <w:rFonts w:ascii="Times New Roman" w:hAnsi="Times New Roman" w:cs="Times New Roman"/>
          <w:color w:val="000000"/>
          <w:sz w:val="24"/>
          <w:szCs w:val="24"/>
        </w:rPr>
        <w:t>14.</w:t>
      </w:r>
      <w:r w:rsidR="00693268" w:rsidRPr="00693268">
        <w:rPr>
          <w:rFonts w:ascii="Times New Roman" w:hAnsi="Times New Roman" w:cs="Times New Roman"/>
          <w:color w:val="000000"/>
          <w:sz w:val="24"/>
          <w:szCs w:val="24"/>
        </w:rPr>
        <w:t>2</w:t>
      </w:r>
      <w:proofErr w:type="gramEnd"/>
      <w:r w:rsidR="00693268" w:rsidRPr="00693268">
        <w:rPr>
          <w:rFonts w:ascii="Times New Roman" w:hAnsi="Times New Roman" w:cs="Times New Roman"/>
          <w:color w:val="000000"/>
          <w:sz w:val="24"/>
          <w:szCs w:val="24"/>
        </w:rPr>
        <w:t>.</w:t>
      </w:r>
      <w:r w:rsidRPr="00693268">
        <w:rPr>
          <w:rFonts w:ascii="Times New Roman" w:hAnsi="Times New Roman" w:cs="Times New Roman"/>
          <w:color w:val="000000"/>
          <w:sz w:val="24"/>
          <w:szCs w:val="24"/>
        </w:rPr>
        <w:t xml:space="preserve"> maddesi gereğince</w:t>
      </w:r>
      <w:r w:rsidR="00693268" w:rsidRPr="00693268">
        <w:rPr>
          <w:rFonts w:ascii="Times New Roman" w:hAnsi="Times New Roman" w:cs="Times New Roman"/>
          <w:color w:val="000000"/>
          <w:sz w:val="24"/>
          <w:szCs w:val="24"/>
        </w:rPr>
        <w:t xml:space="preserve">, yapmış olduğu başvurunun reddedilmesi veya </w:t>
      </w:r>
      <w:r w:rsidRPr="00693268">
        <w:rPr>
          <w:rFonts w:ascii="Times New Roman" w:hAnsi="Times New Roman" w:cs="Times New Roman"/>
          <w:color w:val="000000"/>
          <w:sz w:val="24"/>
          <w:szCs w:val="24"/>
        </w:rPr>
        <w:t xml:space="preserve">verilen cevabın yetersiz bulunması veya süresinde başvuruya cevap verilmemesi hâllerinde; </w:t>
      </w:r>
      <w:r w:rsidR="00693268" w:rsidRPr="00693268">
        <w:rPr>
          <w:rFonts w:ascii="Times New Roman" w:hAnsi="Times New Roman" w:cs="Times New Roman"/>
          <w:color w:val="000000"/>
          <w:sz w:val="24"/>
          <w:szCs w:val="24"/>
        </w:rPr>
        <w:t>veri sorumlusunun</w:t>
      </w:r>
      <w:r w:rsidRPr="00693268">
        <w:rPr>
          <w:rFonts w:ascii="Times New Roman" w:hAnsi="Times New Roman" w:cs="Times New Roman"/>
          <w:color w:val="000000"/>
          <w:sz w:val="24"/>
          <w:szCs w:val="24"/>
        </w:rPr>
        <w:t xml:space="preserve"> cevabını öğrendiği tarihten itibaren otuz ve her hâlde başvuru tarihinden itibaren altmış gün içinde KVK Kurulu’na şikâyette bulunabilir. </w:t>
      </w:r>
    </w:p>
    <w:p w:rsidR="00F30F46" w:rsidRPr="00693268" w:rsidRDefault="00F30F46" w:rsidP="00E37C8F">
      <w:pPr>
        <w:spacing w:after="0" w:line="240" w:lineRule="auto"/>
        <w:jc w:val="both"/>
        <w:rPr>
          <w:rFonts w:ascii="Times New Roman" w:hAnsi="Times New Roman" w:cs="Times New Roman"/>
          <w:b/>
          <w:sz w:val="24"/>
          <w:szCs w:val="24"/>
        </w:rPr>
      </w:pPr>
    </w:p>
    <w:p w:rsidR="007F58B1" w:rsidRDefault="00693268" w:rsidP="007F58B1">
      <w:pPr>
        <w:pStyle w:val="ListeParagraf"/>
        <w:numPr>
          <w:ilvl w:val="1"/>
          <w:numId w:val="2"/>
        </w:numPr>
        <w:spacing w:after="0" w:line="240" w:lineRule="auto"/>
        <w:ind w:left="993" w:hanging="633"/>
        <w:jc w:val="both"/>
        <w:rPr>
          <w:rFonts w:ascii="Times New Roman" w:hAnsi="Times New Roman" w:cs="Times New Roman"/>
          <w:b/>
          <w:sz w:val="24"/>
          <w:szCs w:val="24"/>
        </w:rPr>
      </w:pPr>
      <w:r>
        <w:rPr>
          <w:rFonts w:ascii="Times New Roman" w:hAnsi="Times New Roman" w:cs="Times New Roman"/>
          <w:b/>
          <w:sz w:val="24"/>
          <w:szCs w:val="24"/>
        </w:rPr>
        <w:t>Şirketin</w:t>
      </w:r>
      <w:r w:rsidR="007F58B1" w:rsidRPr="007F58B1">
        <w:rPr>
          <w:rFonts w:ascii="Times New Roman" w:hAnsi="Times New Roman" w:cs="Times New Roman"/>
          <w:b/>
          <w:sz w:val="24"/>
          <w:szCs w:val="24"/>
        </w:rPr>
        <w:t xml:space="preserve"> başvurulara cevap verme usulü ve süresi</w:t>
      </w:r>
    </w:p>
    <w:p w:rsidR="00E37C8F" w:rsidRDefault="00E37C8F" w:rsidP="00E37C8F">
      <w:pPr>
        <w:spacing w:after="0" w:line="240" w:lineRule="auto"/>
        <w:jc w:val="both"/>
        <w:rPr>
          <w:rFonts w:ascii="Times New Roman" w:hAnsi="Times New Roman" w:cs="Times New Roman"/>
          <w:b/>
          <w:sz w:val="24"/>
          <w:szCs w:val="24"/>
        </w:rPr>
      </w:pPr>
    </w:p>
    <w:p w:rsidR="00E37C8F" w:rsidRPr="00693268" w:rsidRDefault="00E37C8F" w:rsidP="00693268">
      <w:pPr>
        <w:autoSpaceDE w:val="0"/>
        <w:autoSpaceDN w:val="0"/>
        <w:adjustRightInd w:val="0"/>
        <w:spacing w:after="0" w:line="240" w:lineRule="auto"/>
        <w:jc w:val="both"/>
        <w:rPr>
          <w:rFonts w:ascii="Times New Roman" w:hAnsi="Times New Roman" w:cs="Times New Roman"/>
          <w:color w:val="000000"/>
          <w:sz w:val="24"/>
          <w:szCs w:val="24"/>
        </w:rPr>
      </w:pPr>
      <w:r w:rsidRPr="00693268">
        <w:rPr>
          <w:rFonts w:ascii="Times New Roman" w:hAnsi="Times New Roman" w:cs="Times New Roman"/>
          <w:color w:val="000000"/>
          <w:sz w:val="24"/>
          <w:szCs w:val="24"/>
        </w:rPr>
        <w:t xml:space="preserve">Kişisel veri sahibinin, </w:t>
      </w:r>
      <w:r w:rsidR="00693268" w:rsidRPr="00693268">
        <w:rPr>
          <w:rFonts w:ascii="Times New Roman" w:hAnsi="Times New Roman" w:cs="Times New Roman"/>
          <w:color w:val="000000"/>
          <w:sz w:val="24"/>
          <w:szCs w:val="24"/>
        </w:rPr>
        <w:t xml:space="preserve">işbu politikanın </w:t>
      </w:r>
      <w:proofErr w:type="gramStart"/>
      <w:r w:rsidR="00693268" w:rsidRPr="00693268">
        <w:rPr>
          <w:rFonts w:ascii="Times New Roman" w:hAnsi="Times New Roman" w:cs="Times New Roman"/>
          <w:color w:val="000000"/>
          <w:sz w:val="24"/>
          <w:szCs w:val="24"/>
        </w:rPr>
        <w:t>14.2</w:t>
      </w:r>
      <w:proofErr w:type="gramEnd"/>
      <w:r w:rsidR="00693268" w:rsidRPr="00693268">
        <w:rPr>
          <w:rFonts w:ascii="Times New Roman" w:hAnsi="Times New Roman" w:cs="Times New Roman"/>
          <w:color w:val="000000"/>
          <w:sz w:val="24"/>
          <w:szCs w:val="24"/>
        </w:rPr>
        <w:t>.</w:t>
      </w:r>
      <w:r w:rsidRPr="00693268">
        <w:rPr>
          <w:rFonts w:ascii="Times New Roman" w:hAnsi="Times New Roman" w:cs="Times New Roman"/>
          <w:color w:val="000000"/>
          <w:sz w:val="24"/>
          <w:szCs w:val="24"/>
        </w:rPr>
        <w:t xml:space="preserve"> </w:t>
      </w:r>
      <w:r w:rsidR="00693268" w:rsidRPr="00693268">
        <w:rPr>
          <w:rFonts w:ascii="Times New Roman" w:hAnsi="Times New Roman" w:cs="Times New Roman"/>
          <w:color w:val="000000"/>
          <w:sz w:val="24"/>
          <w:szCs w:val="24"/>
        </w:rPr>
        <w:t>maddesinde belirtilen usule</w:t>
      </w:r>
      <w:r w:rsidRPr="00693268">
        <w:rPr>
          <w:rFonts w:ascii="Times New Roman" w:hAnsi="Times New Roman" w:cs="Times New Roman"/>
          <w:color w:val="000000"/>
          <w:sz w:val="24"/>
          <w:szCs w:val="24"/>
        </w:rPr>
        <w:t xml:space="preserve"> uygun olarak talebini </w:t>
      </w:r>
      <w:r w:rsidR="00693268" w:rsidRPr="00693268">
        <w:rPr>
          <w:rFonts w:ascii="Times New Roman" w:hAnsi="Times New Roman" w:cs="Times New Roman"/>
          <w:color w:val="000000"/>
          <w:sz w:val="24"/>
          <w:szCs w:val="24"/>
        </w:rPr>
        <w:t>şirketimize</w:t>
      </w:r>
      <w:r w:rsidRPr="00693268">
        <w:rPr>
          <w:rFonts w:ascii="Times New Roman" w:hAnsi="Times New Roman" w:cs="Times New Roman"/>
          <w:color w:val="000000"/>
          <w:sz w:val="24"/>
          <w:szCs w:val="24"/>
        </w:rPr>
        <w:t xml:space="preserve"> iletmesi durumunda </w:t>
      </w:r>
      <w:r w:rsidR="00693268" w:rsidRPr="00693268">
        <w:rPr>
          <w:rFonts w:ascii="Times New Roman" w:hAnsi="Times New Roman" w:cs="Times New Roman"/>
          <w:color w:val="000000"/>
          <w:sz w:val="24"/>
          <w:szCs w:val="24"/>
        </w:rPr>
        <w:t>şirketimiz</w:t>
      </w:r>
      <w:r w:rsidRPr="00693268">
        <w:rPr>
          <w:rFonts w:ascii="Times New Roman" w:hAnsi="Times New Roman" w:cs="Times New Roman"/>
          <w:color w:val="000000"/>
          <w:sz w:val="24"/>
          <w:szCs w:val="24"/>
        </w:rPr>
        <w:t xml:space="preserve"> talebin niteliğine göre en geç otuz gün içinde ilgili talebi ücretsiz olarak sonuçlandıracaktır. Ancak, KVK Kurulunca bir ücret öngörülmesi hâlinde, </w:t>
      </w:r>
      <w:r w:rsidR="00693268" w:rsidRPr="00693268">
        <w:rPr>
          <w:rFonts w:ascii="Times New Roman" w:hAnsi="Times New Roman" w:cs="Times New Roman"/>
          <w:color w:val="000000"/>
          <w:sz w:val="24"/>
          <w:szCs w:val="24"/>
        </w:rPr>
        <w:t>şirketimiz</w:t>
      </w:r>
      <w:r w:rsidRPr="00693268">
        <w:rPr>
          <w:rFonts w:ascii="Times New Roman" w:hAnsi="Times New Roman" w:cs="Times New Roman"/>
          <w:color w:val="000000"/>
          <w:sz w:val="24"/>
          <w:szCs w:val="24"/>
        </w:rPr>
        <w:t xml:space="preserve"> tarafından başvuru sahibinden KVK Kurulunca belirlenen tarifedeki ücret alınacaktır. </w:t>
      </w:r>
    </w:p>
    <w:p w:rsidR="00E37C8F" w:rsidRPr="00E37C8F" w:rsidRDefault="00E37C8F" w:rsidP="00E37C8F">
      <w:pPr>
        <w:spacing w:after="0" w:line="240" w:lineRule="auto"/>
        <w:jc w:val="both"/>
        <w:rPr>
          <w:rFonts w:ascii="Times New Roman" w:hAnsi="Times New Roman" w:cs="Times New Roman"/>
          <w:b/>
          <w:sz w:val="24"/>
          <w:szCs w:val="24"/>
        </w:rPr>
      </w:pPr>
    </w:p>
    <w:p w:rsidR="007F58B1" w:rsidRDefault="00693268" w:rsidP="007F58B1">
      <w:pPr>
        <w:pStyle w:val="ListeParagraf"/>
        <w:numPr>
          <w:ilvl w:val="1"/>
          <w:numId w:val="2"/>
        </w:numPr>
        <w:spacing w:after="0" w:line="240" w:lineRule="auto"/>
        <w:ind w:left="993" w:hanging="633"/>
        <w:jc w:val="both"/>
        <w:rPr>
          <w:rFonts w:ascii="Times New Roman" w:hAnsi="Times New Roman" w:cs="Times New Roman"/>
          <w:b/>
          <w:sz w:val="24"/>
          <w:szCs w:val="24"/>
        </w:rPr>
      </w:pPr>
      <w:r>
        <w:rPr>
          <w:rFonts w:ascii="Times New Roman" w:hAnsi="Times New Roman" w:cs="Times New Roman"/>
          <w:b/>
          <w:sz w:val="24"/>
          <w:szCs w:val="24"/>
        </w:rPr>
        <w:t>Şirketimizin</w:t>
      </w:r>
      <w:r w:rsidR="007F58B1" w:rsidRPr="007F58B1">
        <w:rPr>
          <w:rFonts w:ascii="Times New Roman" w:hAnsi="Times New Roman" w:cs="Times New Roman"/>
          <w:b/>
          <w:sz w:val="24"/>
          <w:szCs w:val="24"/>
        </w:rPr>
        <w:t xml:space="preserve"> Başvuruda Bulunan Kişisel Veri Sahibinden Talep Edebileceği Bilgiler</w:t>
      </w:r>
    </w:p>
    <w:p w:rsidR="00E37C8F" w:rsidRDefault="00E37C8F" w:rsidP="00E37C8F">
      <w:pPr>
        <w:spacing w:after="0" w:line="240" w:lineRule="auto"/>
        <w:jc w:val="both"/>
        <w:rPr>
          <w:rFonts w:ascii="Times New Roman" w:hAnsi="Times New Roman" w:cs="Times New Roman"/>
          <w:b/>
          <w:sz w:val="24"/>
          <w:szCs w:val="24"/>
        </w:rPr>
      </w:pPr>
    </w:p>
    <w:p w:rsidR="00E37C8F" w:rsidRPr="00693268" w:rsidRDefault="00693268" w:rsidP="00693268">
      <w:pPr>
        <w:autoSpaceDE w:val="0"/>
        <w:autoSpaceDN w:val="0"/>
        <w:adjustRightInd w:val="0"/>
        <w:spacing w:after="0" w:line="240" w:lineRule="auto"/>
        <w:jc w:val="both"/>
        <w:rPr>
          <w:rFonts w:ascii="Times New Roman" w:hAnsi="Times New Roman" w:cs="Times New Roman"/>
          <w:color w:val="000000"/>
          <w:sz w:val="24"/>
          <w:szCs w:val="24"/>
        </w:rPr>
      </w:pPr>
      <w:r w:rsidRPr="00693268">
        <w:rPr>
          <w:rFonts w:ascii="Times New Roman" w:hAnsi="Times New Roman" w:cs="Times New Roman"/>
          <w:color w:val="000000"/>
          <w:sz w:val="24"/>
          <w:szCs w:val="24"/>
        </w:rPr>
        <w:t>Şirketimiz</w:t>
      </w:r>
      <w:r w:rsidR="00E37C8F" w:rsidRPr="00693268">
        <w:rPr>
          <w:rFonts w:ascii="Times New Roman" w:hAnsi="Times New Roman" w:cs="Times New Roman"/>
          <w:color w:val="000000"/>
          <w:sz w:val="24"/>
          <w:szCs w:val="24"/>
        </w:rPr>
        <w:t>, başvuruda bulunan kişinin kişisel veri sahibi olup olmadığını tespit e</w:t>
      </w:r>
      <w:r w:rsidRPr="00693268">
        <w:rPr>
          <w:rFonts w:ascii="Times New Roman" w:hAnsi="Times New Roman" w:cs="Times New Roman"/>
          <w:color w:val="000000"/>
          <w:sz w:val="24"/>
          <w:szCs w:val="24"/>
        </w:rPr>
        <w:t xml:space="preserve">tmek adına ilgili kişiden bilgi </w:t>
      </w:r>
      <w:r w:rsidR="00E37C8F" w:rsidRPr="00693268">
        <w:rPr>
          <w:rFonts w:ascii="Times New Roman" w:hAnsi="Times New Roman" w:cs="Times New Roman"/>
          <w:color w:val="000000"/>
          <w:sz w:val="24"/>
          <w:szCs w:val="24"/>
        </w:rPr>
        <w:t>ta</w:t>
      </w:r>
      <w:r w:rsidRPr="00693268">
        <w:rPr>
          <w:rFonts w:ascii="Times New Roman" w:hAnsi="Times New Roman" w:cs="Times New Roman"/>
          <w:color w:val="000000"/>
          <w:sz w:val="24"/>
          <w:szCs w:val="24"/>
        </w:rPr>
        <w:t xml:space="preserve">lep edebilir, </w:t>
      </w:r>
      <w:r w:rsidR="00E37C8F" w:rsidRPr="00693268">
        <w:rPr>
          <w:rFonts w:ascii="Times New Roman" w:hAnsi="Times New Roman" w:cs="Times New Roman"/>
          <w:color w:val="000000"/>
          <w:sz w:val="24"/>
          <w:szCs w:val="24"/>
        </w:rPr>
        <w:t xml:space="preserve">kişisel veri sahibinin başvurusunda yer alan hususları netleştirmek adına, kişisel veri sahibine başvurusu ile ilgili soru yöneltebilir. </w:t>
      </w:r>
    </w:p>
    <w:p w:rsidR="00E37C8F" w:rsidRDefault="00E37C8F" w:rsidP="00E37C8F">
      <w:pPr>
        <w:spacing w:after="0" w:line="240" w:lineRule="auto"/>
        <w:jc w:val="both"/>
        <w:rPr>
          <w:rFonts w:ascii="Times New Roman" w:hAnsi="Times New Roman" w:cs="Times New Roman"/>
          <w:b/>
          <w:sz w:val="24"/>
          <w:szCs w:val="24"/>
        </w:rPr>
      </w:pPr>
    </w:p>
    <w:p w:rsidR="003B7033" w:rsidRDefault="003B7033" w:rsidP="00E37C8F">
      <w:pPr>
        <w:spacing w:after="0" w:line="240" w:lineRule="auto"/>
        <w:jc w:val="both"/>
        <w:rPr>
          <w:rFonts w:ascii="Times New Roman" w:hAnsi="Times New Roman" w:cs="Times New Roman"/>
          <w:b/>
          <w:sz w:val="24"/>
          <w:szCs w:val="24"/>
        </w:rPr>
      </w:pPr>
    </w:p>
    <w:p w:rsidR="003B7033" w:rsidRDefault="003B7033" w:rsidP="00E37C8F">
      <w:pPr>
        <w:spacing w:after="0" w:line="240" w:lineRule="auto"/>
        <w:jc w:val="both"/>
        <w:rPr>
          <w:rFonts w:ascii="Times New Roman" w:hAnsi="Times New Roman" w:cs="Times New Roman"/>
          <w:b/>
          <w:sz w:val="24"/>
          <w:szCs w:val="24"/>
        </w:rPr>
      </w:pPr>
    </w:p>
    <w:p w:rsidR="003B7033" w:rsidRPr="00E37C8F" w:rsidRDefault="003B7033" w:rsidP="00E37C8F">
      <w:pPr>
        <w:spacing w:after="0" w:line="240" w:lineRule="auto"/>
        <w:jc w:val="both"/>
        <w:rPr>
          <w:rFonts w:ascii="Times New Roman" w:hAnsi="Times New Roman" w:cs="Times New Roman"/>
          <w:b/>
          <w:sz w:val="24"/>
          <w:szCs w:val="24"/>
        </w:rPr>
      </w:pPr>
    </w:p>
    <w:p w:rsidR="007F58B1" w:rsidRPr="007F58B1" w:rsidRDefault="00693268" w:rsidP="007F58B1">
      <w:pPr>
        <w:pStyle w:val="ListeParagraf"/>
        <w:numPr>
          <w:ilvl w:val="1"/>
          <w:numId w:val="2"/>
        </w:numPr>
        <w:spacing w:after="0" w:line="240" w:lineRule="auto"/>
        <w:ind w:left="993" w:hanging="633"/>
        <w:jc w:val="both"/>
        <w:rPr>
          <w:rFonts w:ascii="Times New Roman" w:hAnsi="Times New Roman" w:cs="Times New Roman"/>
          <w:b/>
          <w:sz w:val="24"/>
          <w:szCs w:val="24"/>
        </w:rPr>
      </w:pPr>
      <w:r>
        <w:rPr>
          <w:rFonts w:ascii="Times New Roman" w:hAnsi="Times New Roman" w:cs="Times New Roman"/>
          <w:b/>
          <w:sz w:val="24"/>
          <w:szCs w:val="24"/>
        </w:rPr>
        <w:lastRenderedPageBreak/>
        <w:t>Şirketimizin</w:t>
      </w:r>
      <w:r w:rsidR="007F58B1" w:rsidRPr="007F58B1">
        <w:rPr>
          <w:rFonts w:ascii="Times New Roman" w:hAnsi="Times New Roman" w:cs="Times New Roman"/>
          <w:b/>
          <w:sz w:val="24"/>
          <w:szCs w:val="24"/>
        </w:rPr>
        <w:t xml:space="preserve"> Kişisel Veri Sahibinin Başvurusunu Reddetme Hakkı</w:t>
      </w:r>
    </w:p>
    <w:p w:rsidR="007F58B1" w:rsidRPr="007F58B1" w:rsidRDefault="007F58B1" w:rsidP="007F58B1">
      <w:pPr>
        <w:pStyle w:val="ListeParagraf"/>
        <w:spacing w:after="0" w:line="240" w:lineRule="auto"/>
        <w:ind w:left="993"/>
        <w:jc w:val="both"/>
        <w:rPr>
          <w:rFonts w:ascii="Times New Roman" w:hAnsi="Times New Roman" w:cs="Times New Roman"/>
          <w:b/>
          <w:sz w:val="24"/>
          <w:szCs w:val="24"/>
        </w:rPr>
      </w:pPr>
    </w:p>
    <w:p w:rsidR="00E37C8F" w:rsidRPr="00C07533" w:rsidRDefault="00693268" w:rsidP="00C07533">
      <w:pPr>
        <w:autoSpaceDE w:val="0"/>
        <w:autoSpaceDN w:val="0"/>
        <w:adjustRightInd w:val="0"/>
        <w:spacing w:after="0" w:line="240" w:lineRule="auto"/>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Şirketimiz,</w:t>
      </w:r>
      <w:r w:rsidR="00E37C8F" w:rsidRPr="00C07533">
        <w:rPr>
          <w:rFonts w:ascii="Times New Roman" w:hAnsi="Times New Roman" w:cs="Times New Roman"/>
          <w:color w:val="000000"/>
          <w:sz w:val="24"/>
          <w:szCs w:val="24"/>
        </w:rPr>
        <w:t xml:space="preserve"> aşağıda yer alan hallerde başvuru</w:t>
      </w:r>
      <w:r w:rsidRPr="00C07533">
        <w:rPr>
          <w:rFonts w:ascii="Times New Roman" w:hAnsi="Times New Roman" w:cs="Times New Roman"/>
          <w:color w:val="000000"/>
          <w:sz w:val="24"/>
          <w:szCs w:val="24"/>
        </w:rPr>
        <w:t>da bulunan kişinin başvurusunu,</w:t>
      </w:r>
      <w:r w:rsidR="00521B02">
        <w:rPr>
          <w:rFonts w:ascii="Times New Roman" w:hAnsi="Times New Roman" w:cs="Times New Roman"/>
          <w:color w:val="000000"/>
          <w:sz w:val="24"/>
          <w:szCs w:val="24"/>
        </w:rPr>
        <w:t xml:space="preserve"> </w:t>
      </w:r>
      <w:r w:rsidR="00E37C8F" w:rsidRPr="00C07533">
        <w:rPr>
          <w:rFonts w:ascii="Times New Roman" w:hAnsi="Times New Roman" w:cs="Times New Roman"/>
          <w:color w:val="000000"/>
          <w:sz w:val="24"/>
          <w:szCs w:val="24"/>
        </w:rPr>
        <w:t xml:space="preserve">gerekçesini açıklayarak </w:t>
      </w:r>
      <w:r w:rsidR="00C07533" w:rsidRPr="00C07533">
        <w:rPr>
          <w:rFonts w:ascii="Times New Roman" w:hAnsi="Times New Roman" w:cs="Times New Roman"/>
          <w:color w:val="000000"/>
          <w:sz w:val="24"/>
          <w:szCs w:val="24"/>
        </w:rPr>
        <w:t>reddetme hakkına sahiptir;</w:t>
      </w:r>
      <w:r w:rsidR="00E37C8F" w:rsidRPr="00C07533">
        <w:rPr>
          <w:rFonts w:ascii="Times New Roman" w:hAnsi="Times New Roman" w:cs="Times New Roman"/>
          <w:color w:val="000000"/>
          <w:sz w:val="24"/>
          <w:szCs w:val="24"/>
        </w:rPr>
        <w:t xml:space="preserve"> </w:t>
      </w:r>
    </w:p>
    <w:p w:rsidR="00693268" w:rsidRPr="00C07533" w:rsidRDefault="00693268" w:rsidP="00C07533">
      <w:pPr>
        <w:autoSpaceDE w:val="0"/>
        <w:autoSpaceDN w:val="0"/>
        <w:adjustRightInd w:val="0"/>
        <w:spacing w:after="0" w:line="240" w:lineRule="auto"/>
        <w:jc w:val="both"/>
        <w:rPr>
          <w:rFonts w:ascii="Times New Roman" w:hAnsi="Times New Roman" w:cs="Times New Roman"/>
          <w:color w:val="000000"/>
          <w:sz w:val="24"/>
          <w:szCs w:val="24"/>
        </w:rPr>
      </w:pPr>
    </w:p>
    <w:p w:rsidR="00C07533"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Kişisel verilerin resmi istatistik ile anonim hâle getirilmek suretiyle araştırma, planlama ve istat</w:t>
      </w:r>
      <w:r w:rsidR="00693268" w:rsidRPr="00C07533">
        <w:rPr>
          <w:rFonts w:ascii="Times New Roman" w:hAnsi="Times New Roman" w:cs="Times New Roman"/>
          <w:color w:val="000000"/>
          <w:sz w:val="24"/>
          <w:szCs w:val="24"/>
        </w:rPr>
        <w:t>istik gibi amaçlarla işlenmesi</w:t>
      </w:r>
    </w:p>
    <w:p w:rsidR="00877F69" w:rsidRPr="00C07533" w:rsidRDefault="00877F69" w:rsidP="00877F69">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C07533"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w:t>
      </w:r>
      <w:r w:rsidR="00693268" w:rsidRPr="00C07533">
        <w:rPr>
          <w:rFonts w:ascii="Times New Roman" w:hAnsi="Times New Roman" w:cs="Times New Roman"/>
          <w:color w:val="000000"/>
          <w:sz w:val="24"/>
          <w:szCs w:val="24"/>
        </w:rPr>
        <w:t>da işlenmesi</w:t>
      </w:r>
    </w:p>
    <w:p w:rsidR="00877F69" w:rsidRPr="00877F69" w:rsidRDefault="00877F69" w:rsidP="00877F69">
      <w:pPr>
        <w:pStyle w:val="ListeParagraf"/>
        <w:rPr>
          <w:rFonts w:ascii="Times New Roman" w:hAnsi="Times New Roman" w:cs="Times New Roman"/>
          <w:color w:val="000000"/>
          <w:sz w:val="24"/>
          <w:szCs w:val="24"/>
        </w:rPr>
      </w:pPr>
    </w:p>
    <w:p w:rsidR="00693268"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C07533">
        <w:rPr>
          <w:rFonts w:ascii="Times New Roman" w:hAnsi="Times New Roman" w:cs="Times New Roman"/>
          <w:color w:val="000000"/>
          <w:sz w:val="24"/>
          <w:szCs w:val="24"/>
        </w:rPr>
        <w:t>istihbari</w:t>
      </w:r>
      <w:proofErr w:type="spellEnd"/>
      <w:r w:rsidRPr="00C07533">
        <w:rPr>
          <w:rFonts w:ascii="Times New Roman" w:hAnsi="Times New Roman" w:cs="Times New Roman"/>
          <w:color w:val="000000"/>
          <w:sz w:val="24"/>
          <w:szCs w:val="24"/>
        </w:rPr>
        <w:t xml:space="preserve"> f</w:t>
      </w:r>
      <w:r w:rsidR="00693268" w:rsidRPr="00C07533">
        <w:rPr>
          <w:rFonts w:ascii="Times New Roman" w:hAnsi="Times New Roman" w:cs="Times New Roman"/>
          <w:color w:val="000000"/>
          <w:sz w:val="24"/>
          <w:szCs w:val="24"/>
        </w:rPr>
        <w:t>aaliyetler kapsamında işlenmesi</w:t>
      </w:r>
      <w:r w:rsidRPr="00C07533">
        <w:rPr>
          <w:rFonts w:ascii="Times New Roman" w:hAnsi="Times New Roman" w:cs="Times New Roman"/>
          <w:color w:val="000000"/>
          <w:sz w:val="24"/>
          <w:szCs w:val="24"/>
        </w:rPr>
        <w:t xml:space="preserve"> </w:t>
      </w:r>
    </w:p>
    <w:p w:rsidR="00877F69" w:rsidRPr="00877F69" w:rsidRDefault="00877F69" w:rsidP="00877F69">
      <w:pPr>
        <w:pStyle w:val="ListeParagraf"/>
        <w:rPr>
          <w:rFonts w:ascii="Times New Roman" w:hAnsi="Times New Roman" w:cs="Times New Roman"/>
          <w:color w:val="000000"/>
          <w:sz w:val="24"/>
          <w:szCs w:val="24"/>
        </w:rPr>
      </w:pPr>
    </w:p>
    <w:p w:rsidR="00693268"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Kişisel verilerin soruşturma, kovuşturma, yargılama veya infaz işlemlerine ilişkin olarak yargı makamları veya infaz</w:t>
      </w:r>
      <w:r w:rsidR="00693268" w:rsidRPr="00C07533">
        <w:rPr>
          <w:rFonts w:ascii="Times New Roman" w:hAnsi="Times New Roman" w:cs="Times New Roman"/>
          <w:color w:val="000000"/>
          <w:sz w:val="24"/>
          <w:szCs w:val="24"/>
        </w:rPr>
        <w:t xml:space="preserve"> mercileri tarafından işlenmesi</w:t>
      </w:r>
      <w:r w:rsidRPr="00C07533">
        <w:rPr>
          <w:rFonts w:ascii="Times New Roman" w:hAnsi="Times New Roman" w:cs="Times New Roman"/>
          <w:color w:val="000000"/>
          <w:sz w:val="24"/>
          <w:szCs w:val="24"/>
        </w:rPr>
        <w:t xml:space="preserve"> </w:t>
      </w:r>
    </w:p>
    <w:p w:rsidR="00877F69" w:rsidRPr="00877F69" w:rsidRDefault="00877F69" w:rsidP="00877F69">
      <w:pPr>
        <w:pStyle w:val="ListeParagraf"/>
        <w:rPr>
          <w:rFonts w:ascii="Times New Roman" w:hAnsi="Times New Roman" w:cs="Times New Roman"/>
          <w:color w:val="000000"/>
          <w:sz w:val="24"/>
          <w:szCs w:val="24"/>
        </w:rPr>
      </w:pPr>
    </w:p>
    <w:p w:rsidR="00693268"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Kişisel veri işlemenin suç işlenmesinin önlenmesi veya suç so</w:t>
      </w:r>
      <w:r w:rsidR="00693268" w:rsidRPr="00C07533">
        <w:rPr>
          <w:rFonts w:ascii="Times New Roman" w:hAnsi="Times New Roman" w:cs="Times New Roman"/>
          <w:color w:val="000000"/>
          <w:sz w:val="24"/>
          <w:szCs w:val="24"/>
        </w:rPr>
        <w:t>ruşturması için gerekli olması</w:t>
      </w:r>
    </w:p>
    <w:p w:rsidR="00877F69" w:rsidRPr="00877F69" w:rsidRDefault="00877F69" w:rsidP="00877F69">
      <w:pPr>
        <w:pStyle w:val="ListeParagraf"/>
        <w:rPr>
          <w:rFonts w:ascii="Times New Roman" w:hAnsi="Times New Roman" w:cs="Times New Roman"/>
          <w:color w:val="000000"/>
          <w:sz w:val="24"/>
          <w:szCs w:val="24"/>
        </w:rPr>
      </w:pPr>
    </w:p>
    <w:p w:rsidR="00693268"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Kişisel veri sahibi tarafından kendisi tarafından alenileştirilmiş kişisel verilerin işlenmesi</w:t>
      </w:r>
    </w:p>
    <w:p w:rsidR="00877F69" w:rsidRPr="00877F69" w:rsidRDefault="00877F69" w:rsidP="00877F69">
      <w:pPr>
        <w:pStyle w:val="ListeParagraf"/>
        <w:rPr>
          <w:rFonts w:ascii="Times New Roman" w:hAnsi="Times New Roman" w:cs="Times New Roman"/>
          <w:color w:val="000000"/>
          <w:sz w:val="24"/>
          <w:szCs w:val="24"/>
        </w:rPr>
      </w:pPr>
    </w:p>
    <w:p w:rsidR="00693268"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Kişisel veri işlemenin kanunun verdiği yetkiye dayanılarak görevli ve yetkili kamu kurum ve kuruluşları ile kamu kurumu niteliğindeki meslek kuruluşlarınca, denetleme veya düzenleme görevlerinin yürütülmesi ile disiplin soruşturma veya k</w:t>
      </w:r>
      <w:r w:rsidR="00693268" w:rsidRPr="00C07533">
        <w:rPr>
          <w:rFonts w:ascii="Times New Roman" w:hAnsi="Times New Roman" w:cs="Times New Roman"/>
          <w:color w:val="000000"/>
          <w:sz w:val="24"/>
          <w:szCs w:val="24"/>
        </w:rPr>
        <w:t>ovuşturması için gerekli olması</w:t>
      </w:r>
      <w:r w:rsidRPr="00C07533">
        <w:rPr>
          <w:rFonts w:ascii="Times New Roman" w:hAnsi="Times New Roman" w:cs="Times New Roman"/>
          <w:color w:val="000000"/>
          <w:sz w:val="24"/>
          <w:szCs w:val="24"/>
        </w:rPr>
        <w:t xml:space="preserve"> </w:t>
      </w:r>
    </w:p>
    <w:p w:rsidR="00877F69" w:rsidRPr="00877F69" w:rsidRDefault="00877F69" w:rsidP="00877F69">
      <w:pPr>
        <w:pStyle w:val="ListeParagraf"/>
        <w:rPr>
          <w:rFonts w:ascii="Times New Roman" w:hAnsi="Times New Roman" w:cs="Times New Roman"/>
          <w:color w:val="000000"/>
          <w:sz w:val="24"/>
          <w:szCs w:val="24"/>
        </w:rPr>
      </w:pPr>
    </w:p>
    <w:p w:rsidR="00C07533"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Kişisel veri işlemenin bütçe, vergi ve mali konulara ilişkin olarak Devletin ekonomik ve mali çıkarlarını</w:t>
      </w:r>
      <w:r w:rsidR="00693268" w:rsidRPr="00C07533">
        <w:rPr>
          <w:rFonts w:ascii="Times New Roman" w:hAnsi="Times New Roman" w:cs="Times New Roman"/>
          <w:color w:val="000000"/>
          <w:sz w:val="24"/>
          <w:szCs w:val="24"/>
        </w:rPr>
        <w:t>n korunması için gerekli olması</w:t>
      </w:r>
      <w:r w:rsidRPr="00C07533">
        <w:rPr>
          <w:rFonts w:ascii="Times New Roman" w:hAnsi="Times New Roman" w:cs="Times New Roman"/>
          <w:color w:val="000000"/>
          <w:sz w:val="24"/>
          <w:szCs w:val="24"/>
        </w:rPr>
        <w:t xml:space="preserve"> </w:t>
      </w:r>
    </w:p>
    <w:p w:rsidR="00877F69" w:rsidRPr="00877F69" w:rsidRDefault="00877F69" w:rsidP="00877F69">
      <w:pPr>
        <w:pStyle w:val="ListeParagraf"/>
        <w:rPr>
          <w:rFonts w:ascii="Times New Roman" w:hAnsi="Times New Roman" w:cs="Times New Roman"/>
          <w:color w:val="000000"/>
          <w:sz w:val="24"/>
          <w:szCs w:val="24"/>
        </w:rPr>
      </w:pPr>
    </w:p>
    <w:p w:rsidR="00C07533"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 xml:space="preserve">Kişisel veri sahibinin talebinin diğer kişilerin hak ve özgürlüklerini engelleme ihtimali olması </w:t>
      </w:r>
    </w:p>
    <w:p w:rsidR="00541D73" w:rsidRPr="00541D73" w:rsidRDefault="00541D73" w:rsidP="00541D73">
      <w:pPr>
        <w:pStyle w:val="ListeParagraf"/>
        <w:rPr>
          <w:rFonts w:ascii="Times New Roman" w:hAnsi="Times New Roman" w:cs="Times New Roman"/>
          <w:color w:val="000000"/>
          <w:sz w:val="24"/>
          <w:szCs w:val="24"/>
        </w:rPr>
      </w:pPr>
    </w:p>
    <w:p w:rsidR="00C07533" w:rsidRDefault="00E37C8F" w:rsidP="00C0753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 xml:space="preserve">Orantısız çaba gerektiren taleplerde bulunulmuş olması </w:t>
      </w:r>
    </w:p>
    <w:p w:rsidR="00541D73" w:rsidRPr="00541D73" w:rsidRDefault="00541D73" w:rsidP="00541D73">
      <w:pPr>
        <w:pStyle w:val="ListeParagraf"/>
        <w:rPr>
          <w:rFonts w:ascii="Times New Roman" w:hAnsi="Times New Roman" w:cs="Times New Roman"/>
          <w:color w:val="000000"/>
          <w:sz w:val="24"/>
          <w:szCs w:val="24"/>
        </w:rPr>
      </w:pPr>
    </w:p>
    <w:p w:rsidR="00541D73" w:rsidRPr="00E75CD9" w:rsidRDefault="00E37C8F" w:rsidP="00541D73">
      <w:pPr>
        <w:pStyle w:val="ListeParagraf"/>
        <w:numPr>
          <w:ilvl w:val="0"/>
          <w:numId w:val="2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07533">
        <w:rPr>
          <w:rFonts w:ascii="Times New Roman" w:hAnsi="Times New Roman" w:cs="Times New Roman"/>
          <w:color w:val="000000"/>
          <w:sz w:val="24"/>
          <w:szCs w:val="24"/>
        </w:rPr>
        <w:t>Talep edilen bilginin kamuya açık bir bilgi o</w:t>
      </w:r>
      <w:r w:rsidR="00693268" w:rsidRPr="00C07533">
        <w:rPr>
          <w:rFonts w:ascii="Times New Roman" w:hAnsi="Times New Roman" w:cs="Times New Roman"/>
          <w:color w:val="000000"/>
          <w:sz w:val="24"/>
          <w:szCs w:val="24"/>
        </w:rPr>
        <w:t>lması</w:t>
      </w:r>
    </w:p>
    <w:p w:rsidR="00693268" w:rsidRPr="00C07533" w:rsidRDefault="00693268" w:rsidP="00C07533">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7F58B1" w:rsidRDefault="007F58B1" w:rsidP="00C33BBC">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t xml:space="preserve"> Bina, Tesis Girişlerinde ve İçerisinde Yürütülen Kamera İle İzleme Faaliyeti</w:t>
      </w:r>
    </w:p>
    <w:p w:rsidR="00D94D5C" w:rsidRDefault="00D94D5C" w:rsidP="00D94D5C">
      <w:pPr>
        <w:pStyle w:val="ListeParagraf"/>
        <w:tabs>
          <w:tab w:val="left" w:pos="426"/>
        </w:tabs>
        <w:spacing w:after="0" w:line="240" w:lineRule="auto"/>
        <w:ind w:left="0"/>
        <w:jc w:val="both"/>
        <w:rPr>
          <w:rFonts w:ascii="Times New Roman" w:hAnsi="Times New Roman" w:cs="Times New Roman"/>
          <w:b/>
          <w:sz w:val="24"/>
          <w:szCs w:val="24"/>
        </w:rPr>
      </w:pPr>
    </w:p>
    <w:p w:rsidR="001D08B9" w:rsidRDefault="001D08B9" w:rsidP="00C07533">
      <w:pPr>
        <w:pStyle w:val="Default"/>
        <w:jc w:val="both"/>
        <w:rPr>
          <w:rFonts w:ascii="Times New Roman" w:hAnsi="Times New Roman" w:cs="Times New Roman"/>
        </w:rPr>
      </w:pPr>
      <w:r w:rsidRPr="00C07533">
        <w:rPr>
          <w:rFonts w:ascii="Times New Roman" w:hAnsi="Times New Roman" w:cs="Times New Roman"/>
        </w:rPr>
        <w:t xml:space="preserve">Bu bölümde </w:t>
      </w:r>
      <w:r w:rsidR="00C07533" w:rsidRPr="00C07533">
        <w:rPr>
          <w:rFonts w:ascii="Times New Roman" w:hAnsi="Times New Roman" w:cs="Times New Roman"/>
        </w:rPr>
        <w:t>şirketimizin</w:t>
      </w:r>
      <w:r w:rsidRPr="00C07533">
        <w:rPr>
          <w:rFonts w:ascii="Times New Roman" w:hAnsi="Times New Roman" w:cs="Times New Roman"/>
        </w:rPr>
        <w:t xml:space="preserve"> kamera ile izleme sistemine ilişkin açıklamalar </w:t>
      </w:r>
      <w:r w:rsidR="00C07533" w:rsidRPr="00C07533">
        <w:rPr>
          <w:rFonts w:ascii="Times New Roman" w:hAnsi="Times New Roman" w:cs="Times New Roman"/>
        </w:rPr>
        <w:t xml:space="preserve">yapılacak ve kişisel verilerin </w:t>
      </w:r>
      <w:r w:rsidRPr="00C07533">
        <w:rPr>
          <w:rFonts w:ascii="Times New Roman" w:hAnsi="Times New Roman" w:cs="Times New Roman"/>
        </w:rPr>
        <w:t>gizliliğinin ve kişinin temel haklarının nasıl korumaya alındığına ilişk</w:t>
      </w:r>
      <w:r w:rsidR="00C07533" w:rsidRPr="00C07533">
        <w:rPr>
          <w:rFonts w:ascii="Times New Roman" w:hAnsi="Times New Roman" w:cs="Times New Roman"/>
        </w:rPr>
        <w:t>in bilgilendirme yapılacaktır. Şirketimiz</w:t>
      </w:r>
      <w:r w:rsidRPr="00C07533">
        <w:rPr>
          <w:rFonts w:ascii="Times New Roman" w:hAnsi="Times New Roman" w:cs="Times New Roman"/>
        </w:rPr>
        <w:t>, güvenli</w:t>
      </w:r>
      <w:r w:rsidR="00C07533" w:rsidRPr="00C07533">
        <w:rPr>
          <w:rFonts w:ascii="Times New Roman" w:hAnsi="Times New Roman" w:cs="Times New Roman"/>
        </w:rPr>
        <w:t xml:space="preserve">k kamerası ile izleme faaliyetiyle </w:t>
      </w:r>
      <w:r w:rsidRPr="00C07533">
        <w:rPr>
          <w:rFonts w:ascii="Times New Roman" w:hAnsi="Times New Roman" w:cs="Times New Roman"/>
        </w:rPr>
        <w:t xml:space="preserve">şirketin ve diğer </w:t>
      </w:r>
      <w:r w:rsidR="00C07533" w:rsidRPr="00C07533">
        <w:rPr>
          <w:rFonts w:ascii="Times New Roman" w:hAnsi="Times New Roman" w:cs="Times New Roman"/>
        </w:rPr>
        <w:t xml:space="preserve">kişilerin güvenliğini sağlama amacı </w:t>
      </w:r>
      <w:r w:rsidRPr="00C07533">
        <w:rPr>
          <w:rFonts w:ascii="Times New Roman" w:hAnsi="Times New Roman" w:cs="Times New Roman"/>
        </w:rPr>
        <w:t>taşımaktadır.</w:t>
      </w:r>
    </w:p>
    <w:p w:rsidR="003B7033" w:rsidRDefault="003B7033" w:rsidP="00C07533">
      <w:pPr>
        <w:pStyle w:val="Default"/>
        <w:jc w:val="both"/>
        <w:rPr>
          <w:rFonts w:ascii="Times New Roman" w:hAnsi="Times New Roman" w:cs="Times New Roman"/>
        </w:rPr>
      </w:pPr>
    </w:p>
    <w:p w:rsidR="003B7033" w:rsidRDefault="003B7033" w:rsidP="00C07533">
      <w:pPr>
        <w:pStyle w:val="Default"/>
        <w:jc w:val="both"/>
        <w:rPr>
          <w:rFonts w:ascii="Times New Roman" w:hAnsi="Times New Roman" w:cs="Times New Roman"/>
        </w:rPr>
      </w:pPr>
    </w:p>
    <w:p w:rsidR="003B7033" w:rsidRPr="00C07533" w:rsidRDefault="003B7033" w:rsidP="00C07533">
      <w:pPr>
        <w:pStyle w:val="Default"/>
        <w:jc w:val="both"/>
        <w:rPr>
          <w:rFonts w:ascii="Times New Roman" w:hAnsi="Times New Roman" w:cs="Times New Roman"/>
        </w:rPr>
      </w:pPr>
    </w:p>
    <w:p w:rsidR="001D08B9" w:rsidRPr="007F58B1" w:rsidRDefault="001D08B9" w:rsidP="001D08B9">
      <w:pPr>
        <w:pStyle w:val="ListeParagraf"/>
        <w:tabs>
          <w:tab w:val="left" w:pos="426"/>
        </w:tabs>
        <w:spacing w:after="0" w:line="240" w:lineRule="auto"/>
        <w:ind w:left="0"/>
        <w:jc w:val="both"/>
        <w:rPr>
          <w:rFonts w:ascii="Times New Roman" w:hAnsi="Times New Roman" w:cs="Times New Roman"/>
          <w:b/>
          <w:sz w:val="24"/>
          <w:szCs w:val="24"/>
        </w:rPr>
      </w:pPr>
    </w:p>
    <w:p w:rsidR="007F58B1" w:rsidRDefault="007F58B1" w:rsidP="007F58B1">
      <w:pPr>
        <w:pStyle w:val="ListeParagraf"/>
        <w:numPr>
          <w:ilvl w:val="1"/>
          <w:numId w:val="2"/>
        </w:numPr>
        <w:tabs>
          <w:tab w:val="left" w:pos="993"/>
        </w:tabs>
        <w:spacing w:after="0" w:line="240" w:lineRule="auto"/>
        <w:jc w:val="both"/>
        <w:rPr>
          <w:rFonts w:ascii="Times New Roman" w:hAnsi="Times New Roman" w:cs="Times New Roman"/>
          <w:b/>
          <w:sz w:val="24"/>
          <w:szCs w:val="24"/>
        </w:rPr>
      </w:pPr>
      <w:r w:rsidRPr="007F58B1">
        <w:rPr>
          <w:rFonts w:ascii="Times New Roman" w:hAnsi="Times New Roman" w:cs="Times New Roman"/>
          <w:b/>
          <w:sz w:val="24"/>
          <w:szCs w:val="24"/>
        </w:rPr>
        <w:lastRenderedPageBreak/>
        <w:t>Kamera ile İzleme Faaliyetinin Yasal Dayanağı</w:t>
      </w:r>
    </w:p>
    <w:p w:rsidR="001D08B9" w:rsidRPr="00C07533" w:rsidRDefault="001D08B9" w:rsidP="001D08B9">
      <w:pPr>
        <w:tabs>
          <w:tab w:val="left" w:pos="993"/>
        </w:tabs>
        <w:spacing w:after="0" w:line="240" w:lineRule="auto"/>
        <w:jc w:val="both"/>
        <w:rPr>
          <w:rFonts w:ascii="Times New Roman" w:hAnsi="Times New Roman" w:cs="Times New Roman"/>
          <w:b/>
          <w:sz w:val="24"/>
          <w:szCs w:val="24"/>
        </w:rPr>
      </w:pPr>
    </w:p>
    <w:p w:rsidR="001D08B9" w:rsidRDefault="00C07533" w:rsidP="001D08B9">
      <w:pPr>
        <w:tabs>
          <w:tab w:val="left" w:pos="993"/>
        </w:tabs>
        <w:spacing w:after="0" w:line="240" w:lineRule="auto"/>
        <w:jc w:val="both"/>
      </w:pPr>
      <w:r w:rsidRPr="00C07533">
        <w:rPr>
          <w:rFonts w:ascii="Times New Roman" w:hAnsi="Times New Roman" w:cs="Times New Roman"/>
          <w:sz w:val="24"/>
          <w:szCs w:val="24"/>
        </w:rPr>
        <w:t xml:space="preserve">Şirketimiz tarafından </w:t>
      </w:r>
      <w:r w:rsidR="001D08B9" w:rsidRPr="00C07533">
        <w:rPr>
          <w:rFonts w:ascii="Times New Roman" w:hAnsi="Times New Roman" w:cs="Times New Roman"/>
          <w:sz w:val="24"/>
          <w:szCs w:val="24"/>
        </w:rPr>
        <w:t>güvenlik amacıyla kamera ile izleme faal</w:t>
      </w:r>
      <w:r w:rsidRPr="00C07533">
        <w:rPr>
          <w:rFonts w:ascii="Times New Roman" w:hAnsi="Times New Roman" w:cs="Times New Roman"/>
          <w:sz w:val="24"/>
          <w:szCs w:val="24"/>
        </w:rPr>
        <w:t>iyeti yürütülmesinde Özel Güvenlik Hizmetlerine dair Kanun ile KVK Kanunu</w:t>
      </w:r>
      <w:r w:rsidR="001D08B9" w:rsidRPr="00C07533">
        <w:rPr>
          <w:rFonts w:ascii="Times New Roman" w:hAnsi="Times New Roman" w:cs="Times New Roman"/>
          <w:sz w:val="24"/>
          <w:szCs w:val="24"/>
        </w:rPr>
        <w:t xml:space="preserve">nda yer alan düzenlemelere uygun hareket edilmektedir. </w:t>
      </w:r>
      <w:r w:rsidRPr="00C07533">
        <w:rPr>
          <w:rFonts w:ascii="Times New Roman" w:hAnsi="Times New Roman" w:cs="Times New Roman"/>
          <w:sz w:val="24"/>
          <w:szCs w:val="24"/>
        </w:rPr>
        <w:t>Şirketimiz,</w:t>
      </w:r>
      <w:r w:rsidR="001D08B9" w:rsidRPr="00C07533">
        <w:rPr>
          <w:rFonts w:ascii="Times New Roman" w:hAnsi="Times New Roman" w:cs="Times New Roman"/>
          <w:sz w:val="24"/>
          <w:szCs w:val="24"/>
        </w:rPr>
        <w:t xml:space="preserve"> bina ve tesislerinde güvenliğin sağlanması amacıyla, yürürlükte bulunan ilgili mevzuatta öngörülen amaçlarla ve KVK Kanunu’nda sayılan kişisel veri işleme şartlarına uygun olarak güvenlik kamerası izleme faaliyetinde bulunmaktadır</w:t>
      </w:r>
      <w:r w:rsidR="001D08B9">
        <w:t>.</w:t>
      </w:r>
    </w:p>
    <w:p w:rsidR="001D08B9" w:rsidRPr="001D08B9" w:rsidRDefault="001D08B9" w:rsidP="001D08B9">
      <w:pPr>
        <w:tabs>
          <w:tab w:val="left" w:pos="993"/>
        </w:tabs>
        <w:spacing w:after="0" w:line="240" w:lineRule="auto"/>
        <w:jc w:val="both"/>
        <w:rPr>
          <w:rFonts w:ascii="Times New Roman" w:hAnsi="Times New Roman" w:cs="Times New Roman"/>
          <w:b/>
          <w:sz w:val="24"/>
          <w:szCs w:val="24"/>
        </w:rPr>
      </w:pPr>
    </w:p>
    <w:p w:rsidR="007F58B1" w:rsidRDefault="007F58B1" w:rsidP="007F58B1">
      <w:pPr>
        <w:pStyle w:val="ListeParagraf"/>
        <w:numPr>
          <w:ilvl w:val="1"/>
          <w:numId w:val="2"/>
        </w:numPr>
        <w:tabs>
          <w:tab w:val="left" w:pos="993"/>
        </w:tabs>
        <w:spacing w:after="0" w:line="240" w:lineRule="auto"/>
        <w:jc w:val="both"/>
        <w:rPr>
          <w:rFonts w:ascii="Times New Roman" w:hAnsi="Times New Roman" w:cs="Times New Roman"/>
          <w:b/>
          <w:sz w:val="24"/>
          <w:szCs w:val="24"/>
        </w:rPr>
      </w:pPr>
      <w:r w:rsidRPr="007F58B1">
        <w:rPr>
          <w:rFonts w:ascii="Times New Roman" w:hAnsi="Times New Roman" w:cs="Times New Roman"/>
          <w:b/>
          <w:sz w:val="24"/>
          <w:szCs w:val="24"/>
        </w:rPr>
        <w:t>Kamera ile İzleme Faaliyetinin Duyurulması</w:t>
      </w:r>
    </w:p>
    <w:p w:rsidR="001D08B9" w:rsidRDefault="001D08B9" w:rsidP="001D08B9">
      <w:pPr>
        <w:tabs>
          <w:tab w:val="left" w:pos="993"/>
        </w:tabs>
        <w:spacing w:after="0" w:line="240" w:lineRule="auto"/>
        <w:jc w:val="both"/>
        <w:rPr>
          <w:rFonts w:ascii="Times New Roman" w:hAnsi="Times New Roman" w:cs="Times New Roman"/>
          <w:b/>
          <w:sz w:val="24"/>
          <w:szCs w:val="24"/>
        </w:rPr>
      </w:pPr>
    </w:p>
    <w:p w:rsidR="001D08B9" w:rsidRPr="001C5037" w:rsidRDefault="00C07533" w:rsidP="00C07533">
      <w:pPr>
        <w:pStyle w:val="Default"/>
        <w:jc w:val="both"/>
        <w:rPr>
          <w:rFonts w:ascii="Times New Roman" w:hAnsi="Times New Roman" w:cs="Times New Roman"/>
        </w:rPr>
      </w:pPr>
      <w:r w:rsidRPr="001C5037">
        <w:rPr>
          <w:rFonts w:ascii="Times New Roman" w:hAnsi="Times New Roman" w:cs="Times New Roman"/>
        </w:rPr>
        <w:t>Şirketimiz</w:t>
      </w:r>
      <w:r w:rsidR="001D08B9" w:rsidRPr="001C5037">
        <w:rPr>
          <w:rFonts w:ascii="Times New Roman" w:hAnsi="Times New Roman" w:cs="Times New Roman"/>
        </w:rPr>
        <w:t xml:space="preserve"> tarafından KVK Kanunu’nun 10. Maddesine uygun olarak, kişisel veri sahibi aydınlatılmaktadır. </w:t>
      </w:r>
      <w:r w:rsidRPr="001C5037">
        <w:rPr>
          <w:rFonts w:ascii="Times New Roman" w:hAnsi="Times New Roman" w:cs="Times New Roman"/>
        </w:rPr>
        <w:t>İşbu politikanın 13. maddesinde belirtilen g</w:t>
      </w:r>
      <w:r w:rsidR="001D08B9" w:rsidRPr="001C5037">
        <w:rPr>
          <w:rFonts w:ascii="Times New Roman" w:hAnsi="Times New Roman" w:cs="Times New Roman"/>
        </w:rPr>
        <w:t>enel hususlara ilişkin olarak yap</w:t>
      </w:r>
      <w:r w:rsidRPr="001C5037">
        <w:rPr>
          <w:rFonts w:ascii="Times New Roman" w:hAnsi="Times New Roman" w:cs="Times New Roman"/>
        </w:rPr>
        <w:t>ılan</w:t>
      </w:r>
      <w:r w:rsidR="001D08B9" w:rsidRPr="001C5037">
        <w:rPr>
          <w:rFonts w:ascii="Times New Roman" w:hAnsi="Times New Roman" w:cs="Times New Roman"/>
        </w:rPr>
        <w:t xml:space="preserve"> aydınlatmanın kamera ile izleme faaliyetine ilişkin birden fazla yöntem ile bildirimde bulunmaktadır. Böylelikle, kişisel veri sahibinin temel hak ve özgürlüklerine zarar verilmesinin engellenmesi, şeffaflığın ve kişisel veri sahibinin aydınlatılmasının sağlanması amaçlanmaktadır. </w:t>
      </w:r>
    </w:p>
    <w:p w:rsidR="00C07533" w:rsidRPr="001C5037" w:rsidRDefault="00C07533" w:rsidP="001D08B9">
      <w:pPr>
        <w:tabs>
          <w:tab w:val="left" w:pos="993"/>
        </w:tabs>
        <w:spacing w:after="0" w:line="240" w:lineRule="auto"/>
        <w:jc w:val="both"/>
        <w:rPr>
          <w:rFonts w:ascii="Times New Roman" w:hAnsi="Times New Roman" w:cs="Times New Roman"/>
          <w:sz w:val="24"/>
          <w:szCs w:val="24"/>
        </w:rPr>
      </w:pPr>
    </w:p>
    <w:p w:rsidR="001D08B9" w:rsidRPr="00C07533" w:rsidRDefault="00C07533" w:rsidP="001D08B9">
      <w:pPr>
        <w:tabs>
          <w:tab w:val="left" w:pos="993"/>
        </w:tabs>
        <w:spacing w:after="0" w:line="240" w:lineRule="auto"/>
        <w:jc w:val="both"/>
        <w:rPr>
          <w:rFonts w:ascii="Times New Roman" w:hAnsi="Times New Roman" w:cs="Times New Roman"/>
          <w:sz w:val="24"/>
          <w:szCs w:val="24"/>
        </w:rPr>
      </w:pPr>
      <w:r w:rsidRPr="001C5037">
        <w:rPr>
          <w:rFonts w:ascii="Times New Roman" w:hAnsi="Times New Roman" w:cs="Times New Roman"/>
          <w:sz w:val="24"/>
          <w:szCs w:val="24"/>
        </w:rPr>
        <w:t>Şirketimiz</w:t>
      </w:r>
      <w:r w:rsidR="001D08B9" w:rsidRPr="001C5037">
        <w:rPr>
          <w:rFonts w:ascii="Times New Roman" w:hAnsi="Times New Roman" w:cs="Times New Roman"/>
          <w:sz w:val="24"/>
          <w:szCs w:val="24"/>
        </w:rPr>
        <w:t xml:space="preserve"> tarafından kamera ile izleme faaliyetine yönelik olarak; </w:t>
      </w:r>
      <w:r w:rsidRPr="001C5037">
        <w:rPr>
          <w:rFonts w:ascii="Times New Roman" w:hAnsi="Times New Roman" w:cs="Times New Roman"/>
          <w:sz w:val="24"/>
          <w:szCs w:val="24"/>
        </w:rPr>
        <w:t>şirketimiz</w:t>
      </w:r>
      <w:r w:rsidR="001D08B9" w:rsidRPr="001C5037">
        <w:rPr>
          <w:rFonts w:ascii="Times New Roman" w:hAnsi="Times New Roman" w:cs="Times New Roman"/>
          <w:sz w:val="24"/>
          <w:szCs w:val="24"/>
        </w:rPr>
        <w:t xml:space="preserve"> internet sitesinde işbu Politika yayımlanmakta ve izlemenin yapıldığı alanların girişlerine izleme yapılacağına ilişkin bildirim yazısı asıl</w:t>
      </w:r>
      <w:r w:rsidR="001C5037" w:rsidRPr="001C5037">
        <w:rPr>
          <w:rFonts w:ascii="Times New Roman" w:hAnsi="Times New Roman" w:cs="Times New Roman"/>
          <w:sz w:val="24"/>
          <w:szCs w:val="24"/>
        </w:rPr>
        <w:t>arak yerinde aydınlatma yapıl</w:t>
      </w:r>
      <w:r w:rsidR="001D08B9" w:rsidRPr="001C5037">
        <w:rPr>
          <w:rFonts w:ascii="Times New Roman" w:hAnsi="Times New Roman" w:cs="Times New Roman"/>
          <w:sz w:val="24"/>
          <w:szCs w:val="24"/>
        </w:rPr>
        <w:t>maktadır.</w:t>
      </w:r>
    </w:p>
    <w:p w:rsidR="001D08B9" w:rsidRPr="001D08B9" w:rsidRDefault="001D08B9" w:rsidP="001D08B9">
      <w:pPr>
        <w:tabs>
          <w:tab w:val="left" w:pos="993"/>
        </w:tabs>
        <w:spacing w:after="0" w:line="240" w:lineRule="auto"/>
        <w:jc w:val="both"/>
        <w:rPr>
          <w:rFonts w:ascii="Times New Roman" w:hAnsi="Times New Roman" w:cs="Times New Roman"/>
          <w:b/>
          <w:sz w:val="24"/>
          <w:szCs w:val="24"/>
        </w:rPr>
      </w:pPr>
    </w:p>
    <w:p w:rsidR="007F58B1" w:rsidRDefault="007F58B1" w:rsidP="007F58B1">
      <w:pPr>
        <w:pStyle w:val="ListeParagraf"/>
        <w:numPr>
          <w:ilvl w:val="1"/>
          <w:numId w:val="2"/>
        </w:numPr>
        <w:tabs>
          <w:tab w:val="left" w:pos="993"/>
        </w:tabs>
        <w:spacing w:after="0" w:line="240" w:lineRule="auto"/>
        <w:jc w:val="both"/>
        <w:rPr>
          <w:rFonts w:ascii="Times New Roman" w:hAnsi="Times New Roman" w:cs="Times New Roman"/>
          <w:b/>
          <w:sz w:val="24"/>
          <w:szCs w:val="24"/>
        </w:rPr>
      </w:pPr>
      <w:r w:rsidRPr="007F58B1">
        <w:rPr>
          <w:rFonts w:ascii="Times New Roman" w:hAnsi="Times New Roman" w:cs="Times New Roman"/>
          <w:b/>
          <w:sz w:val="24"/>
          <w:szCs w:val="24"/>
        </w:rPr>
        <w:t>Kamera ile İzleme Faaliyetinin Yürütülme Amacı ve Amaçla Sınırlılık</w:t>
      </w:r>
    </w:p>
    <w:p w:rsidR="001D08B9" w:rsidRPr="00C07533" w:rsidRDefault="001D08B9" w:rsidP="001D08B9">
      <w:pPr>
        <w:tabs>
          <w:tab w:val="left" w:pos="993"/>
        </w:tabs>
        <w:spacing w:after="0" w:line="240" w:lineRule="auto"/>
        <w:jc w:val="both"/>
        <w:rPr>
          <w:rFonts w:ascii="Times New Roman" w:hAnsi="Times New Roman" w:cs="Times New Roman"/>
          <w:b/>
          <w:sz w:val="24"/>
          <w:szCs w:val="24"/>
        </w:rPr>
      </w:pPr>
    </w:p>
    <w:p w:rsidR="001D08B9" w:rsidRPr="00C07533" w:rsidRDefault="00C07533" w:rsidP="00C07533">
      <w:pPr>
        <w:pStyle w:val="Default"/>
        <w:jc w:val="both"/>
        <w:rPr>
          <w:rFonts w:ascii="Times New Roman" w:hAnsi="Times New Roman" w:cs="Times New Roman"/>
        </w:rPr>
      </w:pPr>
      <w:r w:rsidRPr="00C07533">
        <w:rPr>
          <w:rFonts w:ascii="Times New Roman" w:hAnsi="Times New Roman" w:cs="Times New Roman"/>
        </w:rPr>
        <w:t>Şirketimiz,</w:t>
      </w:r>
      <w:r w:rsidR="001D08B9" w:rsidRPr="00C07533">
        <w:rPr>
          <w:rFonts w:ascii="Times New Roman" w:hAnsi="Times New Roman" w:cs="Times New Roman"/>
        </w:rPr>
        <w:t xml:space="preserve"> KVK Kanunu’nun 4. maddesine uygun olarak, kişisel verileri işlendikleri amaçla bağlantılı, sınırlı ve ölçülü bir biçimde işlemektedir. </w:t>
      </w:r>
      <w:r w:rsidRPr="00C07533">
        <w:rPr>
          <w:rFonts w:ascii="Times New Roman" w:hAnsi="Times New Roman" w:cs="Times New Roman"/>
        </w:rPr>
        <w:t>Şirketimiz</w:t>
      </w:r>
      <w:r w:rsidR="001D08B9" w:rsidRPr="00C07533">
        <w:rPr>
          <w:rFonts w:ascii="Times New Roman" w:hAnsi="Times New Roman" w:cs="Times New Roman"/>
        </w:rPr>
        <w:t xml:space="preserve"> tarafından video kamera ile izleme faaliyetinin sürdürülmesindeki amaç bu </w:t>
      </w:r>
      <w:proofErr w:type="spellStart"/>
      <w:r w:rsidR="001D08B9" w:rsidRPr="00C07533">
        <w:rPr>
          <w:rFonts w:ascii="Times New Roman" w:hAnsi="Times New Roman" w:cs="Times New Roman"/>
        </w:rPr>
        <w:t>Politika’da</w:t>
      </w:r>
      <w:proofErr w:type="spellEnd"/>
      <w:r w:rsidR="001D08B9" w:rsidRPr="00C07533">
        <w:rPr>
          <w:rFonts w:ascii="Times New Roman" w:hAnsi="Times New Roman" w:cs="Times New Roman"/>
        </w:rPr>
        <w:t xml:space="preserve"> sayılan amaçlarla sınırlıdır. Bu doğrultuda, güvenlik kameralarının izleme alanları, sayısı ve ne zaman izleme yapılacağı, güvenlik amacına ulaşmak için yeterli ve bu amaçla sınırlı olarak uygulamaya alınmaktadır. Kişinin mahremiyetini güvenlik amaçlarını aşan şekilde müdahale sonucu doğurabilecek alanlarda </w:t>
      </w:r>
      <w:r w:rsidRPr="00C07533">
        <w:rPr>
          <w:rFonts w:ascii="Times New Roman" w:hAnsi="Times New Roman" w:cs="Times New Roman"/>
        </w:rPr>
        <w:t>(tuvaletler, soyunma kabinleri vs.)</w:t>
      </w:r>
      <w:r w:rsidR="001D08B9" w:rsidRPr="00C07533">
        <w:rPr>
          <w:rFonts w:ascii="Times New Roman" w:hAnsi="Times New Roman" w:cs="Times New Roman"/>
        </w:rPr>
        <w:t>izlemeye tabi tutulmamaktadır.</w:t>
      </w:r>
    </w:p>
    <w:p w:rsidR="00256609" w:rsidRPr="00C07533" w:rsidRDefault="00256609" w:rsidP="001D08B9">
      <w:pPr>
        <w:tabs>
          <w:tab w:val="left" w:pos="993"/>
        </w:tabs>
        <w:spacing w:after="0" w:line="240" w:lineRule="auto"/>
        <w:jc w:val="both"/>
        <w:rPr>
          <w:rFonts w:ascii="Times New Roman" w:hAnsi="Times New Roman" w:cs="Times New Roman"/>
          <w:b/>
          <w:sz w:val="24"/>
          <w:szCs w:val="24"/>
        </w:rPr>
      </w:pPr>
    </w:p>
    <w:p w:rsidR="007F58B1" w:rsidRDefault="007F58B1" w:rsidP="007F58B1">
      <w:pPr>
        <w:pStyle w:val="ListeParagraf"/>
        <w:numPr>
          <w:ilvl w:val="1"/>
          <w:numId w:val="2"/>
        </w:numPr>
        <w:tabs>
          <w:tab w:val="left" w:pos="993"/>
        </w:tabs>
        <w:spacing w:after="0" w:line="240" w:lineRule="auto"/>
        <w:jc w:val="both"/>
        <w:rPr>
          <w:rFonts w:ascii="Times New Roman" w:hAnsi="Times New Roman" w:cs="Times New Roman"/>
          <w:b/>
          <w:sz w:val="24"/>
          <w:szCs w:val="24"/>
        </w:rPr>
      </w:pPr>
      <w:r w:rsidRPr="007F58B1">
        <w:rPr>
          <w:rFonts w:ascii="Times New Roman" w:hAnsi="Times New Roman" w:cs="Times New Roman"/>
          <w:b/>
          <w:sz w:val="24"/>
          <w:szCs w:val="24"/>
        </w:rPr>
        <w:t>Elde Edilen Verilerin Güvenliğinin Sağlanması</w:t>
      </w:r>
    </w:p>
    <w:p w:rsidR="001D08B9" w:rsidRDefault="001D08B9" w:rsidP="001D08B9">
      <w:pPr>
        <w:tabs>
          <w:tab w:val="left" w:pos="993"/>
        </w:tabs>
        <w:spacing w:after="0" w:line="240" w:lineRule="auto"/>
        <w:jc w:val="both"/>
        <w:rPr>
          <w:rFonts w:ascii="Times New Roman" w:hAnsi="Times New Roman" w:cs="Times New Roman"/>
          <w:b/>
          <w:sz w:val="24"/>
          <w:szCs w:val="24"/>
        </w:rPr>
      </w:pPr>
    </w:p>
    <w:p w:rsidR="001D08B9" w:rsidRPr="00402000" w:rsidRDefault="00402000" w:rsidP="001D08B9">
      <w:pPr>
        <w:tabs>
          <w:tab w:val="left" w:pos="993"/>
        </w:tabs>
        <w:spacing w:after="0" w:line="240" w:lineRule="auto"/>
        <w:jc w:val="both"/>
        <w:rPr>
          <w:rFonts w:ascii="Times New Roman" w:hAnsi="Times New Roman" w:cs="Times New Roman"/>
          <w:sz w:val="24"/>
          <w:szCs w:val="24"/>
        </w:rPr>
      </w:pPr>
      <w:r w:rsidRPr="00402000">
        <w:rPr>
          <w:rFonts w:ascii="Times New Roman" w:hAnsi="Times New Roman" w:cs="Times New Roman"/>
          <w:sz w:val="24"/>
          <w:szCs w:val="24"/>
        </w:rPr>
        <w:t>Şirketimiz</w:t>
      </w:r>
      <w:r w:rsidR="001D08B9" w:rsidRPr="00402000">
        <w:rPr>
          <w:rFonts w:ascii="Times New Roman" w:hAnsi="Times New Roman" w:cs="Times New Roman"/>
          <w:sz w:val="24"/>
          <w:szCs w:val="24"/>
        </w:rPr>
        <w:t xml:space="preserve"> tarafından KVK Kanunu’nun 12. maddesine uygun olarak, kamera ile izleme faaliyeti sonucunda elde edilen kişisel verilerin güvenliğinin sağlanması için gerekli teknik ve</w:t>
      </w:r>
      <w:r w:rsidRPr="00402000">
        <w:rPr>
          <w:rFonts w:ascii="Times New Roman" w:hAnsi="Times New Roman" w:cs="Times New Roman"/>
          <w:sz w:val="24"/>
          <w:szCs w:val="24"/>
        </w:rPr>
        <w:t xml:space="preserve"> idari tedbirler alınmaktadır. </w:t>
      </w:r>
    </w:p>
    <w:p w:rsidR="001D08B9" w:rsidRPr="001D08B9" w:rsidRDefault="001D08B9" w:rsidP="001D08B9">
      <w:pPr>
        <w:tabs>
          <w:tab w:val="left" w:pos="993"/>
        </w:tabs>
        <w:spacing w:after="0" w:line="240" w:lineRule="auto"/>
        <w:jc w:val="both"/>
        <w:rPr>
          <w:rFonts w:ascii="Times New Roman" w:hAnsi="Times New Roman" w:cs="Times New Roman"/>
          <w:b/>
          <w:sz w:val="24"/>
          <w:szCs w:val="24"/>
        </w:rPr>
      </w:pPr>
    </w:p>
    <w:p w:rsidR="007F58B1" w:rsidRDefault="007F58B1" w:rsidP="007F58B1">
      <w:pPr>
        <w:pStyle w:val="ListeParagraf"/>
        <w:numPr>
          <w:ilvl w:val="1"/>
          <w:numId w:val="2"/>
        </w:numPr>
        <w:tabs>
          <w:tab w:val="left" w:pos="993"/>
        </w:tabs>
        <w:spacing w:after="0" w:line="240" w:lineRule="auto"/>
        <w:jc w:val="both"/>
        <w:rPr>
          <w:rFonts w:ascii="Times New Roman" w:hAnsi="Times New Roman" w:cs="Times New Roman"/>
          <w:b/>
          <w:sz w:val="24"/>
          <w:szCs w:val="24"/>
        </w:rPr>
      </w:pPr>
      <w:r w:rsidRPr="007F58B1">
        <w:rPr>
          <w:rFonts w:ascii="Times New Roman" w:hAnsi="Times New Roman" w:cs="Times New Roman"/>
          <w:b/>
          <w:sz w:val="24"/>
          <w:szCs w:val="24"/>
        </w:rPr>
        <w:t>Kamera ile İzleme Faaliyeti ile Elde Edilen Kişisel Verilerin Saklanma Süresi</w:t>
      </w:r>
    </w:p>
    <w:p w:rsidR="001D08B9" w:rsidRDefault="001D08B9" w:rsidP="001D08B9">
      <w:pPr>
        <w:tabs>
          <w:tab w:val="left" w:pos="993"/>
        </w:tabs>
        <w:spacing w:after="0" w:line="240" w:lineRule="auto"/>
        <w:jc w:val="both"/>
        <w:rPr>
          <w:rFonts w:ascii="Times New Roman" w:hAnsi="Times New Roman" w:cs="Times New Roman"/>
          <w:b/>
          <w:sz w:val="24"/>
          <w:szCs w:val="24"/>
        </w:rPr>
      </w:pPr>
    </w:p>
    <w:p w:rsidR="001D08B9" w:rsidRPr="00402000" w:rsidRDefault="00402000" w:rsidP="001D08B9">
      <w:pPr>
        <w:tabs>
          <w:tab w:val="left" w:pos="993"/>
        </w:tabs>
        <w:spacing w:after="0" w:line="240" w:lineRule="auto"/>
        <w:jc w:val="both"/>
        <w:rPr>
          <w:rFonts w:ascii="Times New Roman" w:hAnsi="Times New Roman" w:cs="Times New Roman"/>
          <w:sz w:val="24"/>
          <w:szCs w:val="24"/>
        </w:rPr>
      </w:pPr>
      <w:r w:rsidRPr="001C5037">
        <w:rPr>
          <w:rFonts w:ascii="Times New Roman" w:hAnsi="Times New Roman" w:cs="Times New Roman"/>
          <w:sz w:val="24"/>
          <w:szCs w:val="24"/>
        </w:rPr>
        <w:t>Şirketimizin</w:t>
      </w:r>
      <w:r w:rsidR="001D08B9" w:rsidRPr="001C5037">
        <w:rPr>
          <w:rFonts w:ascii="Times New Roman" w:hAnsi="Times New Roman" w:cs="Times New Roman"/>
          <w:sz w:val="24"/>
          <w:szCs w:val="24"/>
        </w:rPr>
        <w:t xml:space="preserve"> kamera ile izleme faaliyeti ile elde edilen kişisel verileri muhafaza süresi ile ilgil</w:t>
      </w:r>
      <w:r w:rsidR="00A17252">
        <w:rPr>
          <w:rFonts w:ascii="Times New Roman" w:hAnsi="Times New Roman" w:cs="Times New Roman"/>
          <w:sz w:val="24"/>
          <w:szCs w:val="24"/>
        </w:rPr>
        <w:t xml:space="preserve">i ayrıntılı bilgiye </w:t>
      </w:r>
      <w:r w:rsidR="00341259">
        <w:rPr>
          <w:rFonts w:ascii="Times New Roman" w:hAnsi="Times New Roman" w:cs="Times New Roman"/>
          <w:sz w:val="24"/>
          <w:szCs w:val="24"/>
        </w:rPr>
        <w:t>Kişisel Veri Saklama ve İmha Politikamızda</w:t>
      </w:r>
      <w:r w:rsidR="001D08B9" w:rsidRPr="001C5037">
        <w:rPr>
          <w:rFonts w:ascii="Times New Roman" w:hAnsi="Times New Roman" w:cs="Times New Roman"/>
          <w:sz w:val="24"/>
          <w:szCs w:val="24"/>
        </w:rPr>
        <w:t xml:space="preserve"> yer verilmiştir.</w:t>
      </w:r>
    </w:p>
    <w:p w:rsidR="00541D73" w:rsidRPr="001D08B9" w:rsidRDefault="00541D73" w:rsidP="001D08B9">
      <w:pPr>
        <w:tabs>
          <w:tab w:val="left" w:pos="993"/>
        </w:tabs>
        <w:spacing w:after="0" w:line="240" w:lineRule="auto"/>
        <w:jc w:val="both"/>
        <w:rPr>
          <w:rFonts w:ascii="Times New Roman" w:hAnsi="Times New Roman" w:cs="Times New Roman"/>
          <w:b/>
          <w:sz w:val="24"/>
          <w:szCs w:val="24"/>
        </w:rPr>
      </w:pPr>
    </w:p>
    <w:p w:rsidR="007F58B1" w:rsidRPr="007F58B1" w:rsidRDefault="007F58B1" w:rsidP="0060060C">
      <w:pPr>
        <w:pStyle w:val="ListeParagraf"/>
        <w:numPr>
          <w:ilvl w:val="1"/>
          <w:numId w:val="2"/>
        </w:numPr>
        <w:tabs>
          <w:tab w:val="left" w:pos="993"/>
        </w:tabs>
        <w:spacing w:after="0" w:line="240" w:lineRule="auto"/>
        <w:ind w:left="0" w:firstLine="0"/>
        <w:jc w:val="both"/>
        <w:rPr>
          <w:rFonts w:ascii="Times New Roman" w:hAnsi="Times New Roman" w:cs="Times New Roman"/>
          <w:b/>
          <w:sz w:val="24"/>
          <w:szCs w:val="24"/>
        </w:rPr>
      </w:pPr>
      <w:r w:rsidRPr="007F58B1">
        <w:rPr>
          <w:rFonts w:ascii="Times New Roman" w:hAnsi="Times New Roman" w:cs="Times New Roman"/>
          <w:b/>
          <w:sz w:val="24"/>
          <w:szCs w:val="24"/>
        </w:rPr>
        <w:t>İzleme Sonucunda Elde Edilen Bilgilere Kimlerin Erişebildiği ve Bu Bilgilerin Kimlere Aktarıldığı</w:t>
      </w:r>
    </w:p>
    <w:p w:rsidR="007F58B1" w:rsidRDefault="007F58B1" w:rsidP="007F58B1">
      <w:pPr>
        <w:pStyle w:val="ListeParagraf"/>
        <w:tabs>
          <w:tab w:val="left" w:pos="993"/>
        </w:tabs>
        <w:spacing w:after="0" w:line="240" w:lineRule="auto"/>
        <w:jc w:val="both"/>
        <w:rPr>
          <w:rFonts w:ascii="Times New Roman" w:hAnsi="Times New Roman" w:cs="Times New Roman"/>
          <w:b/>
          <w:sz w:val="24"/>
          <w:szCs w:val="24"/>
        </w:rPr>
      </w:pPr>
    </w:p>
    <w:p w:rsidR="001D7AF6" w:rsidRDefault="001D08B9" w:rsidP="00402000">
      <w:pPr>
        <w:pStyle w:val="ListeParagraf"/>
        <w:tabs>
          <w:tab w:val="left" w:pos="993"/>
        </w:tabs>
        <w:spacing w:after="0" w:line="240" w:lineRule="auto"/>
        <w:ind w:left="0"/>
        <w:jc w:val="both"/>
        <w:rPr>
          <w:rFonts w:ascii="Times New Roman" w:hAnsi="Times New Roman" w:cs="Times New Roman"/>
          <w:sz w:val="24"/>
          <w:szCs w:val="24"/>
        </w:rPr>
      </w:pPr>
      <w:r w:rsidRPr="00402000">
        <w:rPr>
          <w:rFonts w:ascii="Times New Roman" w:hAnsi="Times New Roman" w:cs="Times New Roman"/>
          <w:sz w:val="24"/>
          <w:szCs w:val="24"/>
        </w:rPr>
        <w:t xml:space="preserve">Canlı kamera görüntüleri ile dijital ortamda kaydedilen ve muhafaza edilen kayıtlara yalnızca sınırlı sayıda </w:t>
      </w:r>
      <w:r w:rsidR="00402000" w:rsidRPr="00402000">
        <w:rPr>
          <w:rFonts w:ascii="Times New Roman" w:hAnsi="Times New Roman" w:cs="Times New Roman"/>
          <w:sz w:val="24"/>
          <w:szCs w:val="24"/>
        </w:rPr>
        <w:t>sınırlı sayıda</w:t>
      </w:r>
      <w:r w:rsidRPr="00402000">
        <w:rPr>
          <w:rFonts w:ascii="Times New Roman" w:hAnsi="Times New Roman" w:cs="Times New Roman"/>
          <w:sz w:val="24"/>
          <w:szCs w:val="24"/>
        </w:rPr>
        <w:t xml:space="preserve"> çalışanının erişimi bulunmaktadır. Kayıtlara erişimi olan sınırlı sayıda kişi gizlilik taahhütnamesi ile eriştiği verilerin gizliliğini koruyacağını </w:t>
      </w:r>
      <w:r w:rsidR="00402000" w:rsidRPr="00402000">
        <w:rPr>
          <w:rFonts w:ascii="Times New Roman" w:hAnsi="Times New Roman" w:cs="Times New Roman"/>
          <w:sz w:val="24"/>
          <w:szCs w:val="24"/>
        </w:rPr>
        <w:t xml:space="preserve">kabul, </w:t>
      </w:r>
      <w:r w:rsidRPr="00402000">
        <w:rPr>
          <w:rFonts w:ascii="Times New Roman" w:hAnsi="Times New Roman" w:cs="Times New Roman"/>
          <w:sz w:val="24"/>
          <w:szCs w:val="24"/>
        </w:rPr>
        <w:t>beyan</w:t>
      </w:r>
      <w:r w:rsidR="00402000" w:rsidRPr="00402000">
        <w:rPr>
          <w:rFonts w:ascii="Times New Roman" w:hAnsi="Times New Roman" w:cs="Times New Roman"/>
          <w:sz w:val="24"/>
          <w:szCs w:val="24"/>
        </w:rPr>
        <w:t xml:space="preserve"> ve taahhüt</w:t>
      </w:r>
      <w:r w:rsidRPr="00402000">
        <w:rPr>
          <w:rFonts w:ascii="Times New Roman" w:hAnsi="Times New Roman" w:cs="Times New Roman"/>
          <w:sz w:val="24"/>
          <w:szCs w:val="24"/>
        </w:rPr>
        <w:t xml:space="preserve"> etmektedir.</w:t>
      </w:r>
    </w:p>
    <w:p w:rsidR="003B7033" w:rsidRDefault="003B7033" w:rsidP="00402000">
      <w:pPr>
        <w:pStyle w:val="ListeParagraf"/>
        <w:tabs>
          <w:tab w:val="left" w:pos="993"/>
        </w:tabs>
        <w:spacing w:after="0" w:line="240" w:lineRule="auto"/>
        <w:ind w:left="0"/>
        <w:jc w:val="both"/>
        <w:rPr>
          <w:rFonts w:ascii="Times New Roman" w:hAnsi="Times New Roman" w:cs="Times New Roman"/>
          <w:sz w:val="24"/>
          <w:szCs w:val="24"/>
        </w:rPr>
      </w:pPr>
    </w:p>
    <w:p w:rsidR="003B7033" w:rsidRPr="00402000" w:rsidRDefault="003B7033" w:rsidP="00402000">
      <w:pPr>
        <w:pStyle w:val="ListeParagraf"/>
        <w:tabs>
          <w:tab w:val="left" w:pos="993"/>
        </w:tabs>
        <w:spacing w:after="0" w:line="240" w:lineRule="auto"/>
        <w:ind w:left="0"/>
        <w:jc w:val="both"/>
        <w:rPr>
          <w:rFonts w:ascii="Times New Roman" w:hAnsi="Times New Roman" w:cs="Times New Roman"/>
          <w:b/>
          <w:sz w:val="24"/>
          <w:szCs w:val="24"/>
        </w:rPr>
      </w:pPr>
    </w:p>
    <w:p w:rsidR="001D7AF6" w:rsidRPr="007F58B1" w:rsidRDefault="001D7AF6" w:rsidP="007F58B1">
      <w:pPr>
        <w:pStyle w:val="ListeParagraf"/>
        <w:tabs>
          <w:tab w:val="left" w:pos="993"/>
        </w:tabs>
        <w:spacing w:after="0" w:line="240" w:lineRule="auto"/>
        <w:jc w:val="both"/>
        <w:rPr>
          <w:rFonts w:ascii="Times New Roman" w:hAnsi="Times New Roman" w:cs="Times New Roman"/>
          <w:b/>
          <w:sz w:val="24"/>
          <w:szCs w:val="24"/>
        </w:rPr>
      </w:pPr>
    </w:p>
    <w:p w:rsidR="00C33BBC" w:rsidRPr="0017311B" w:rsidRDefault="007F58B1" w:rsidP="00C33BBC">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17311B">
        <w:rPr>
          <w:rFonts w:ascii="Times New Roman" w:hAnsi="Times New Roman" w:cs="Times New Roman"/>
          <w:b/>
          <w:sz w:val="24"/>
          <w:szCs w:val="24"/>
        </w:rPr>
        <w:lastRenderedPageBreak/>
        <w:t>Bina, Tesis Girişlerinde ve İçerisinde Yürütülen Misafir Giriş Çıkışlarının Takibi</w:t>
      </w:r>
    </w:p>
    <w:p w:rsidR="003C4B33" w:rsidRPr="0017311B" w:rsidRDefault="003C4B33" w:rsidP="003C4B33">
      <w:pPr>
        <w:pStyle w:val="ListeParagraf"/>
        <w:tabs>
          <w:tab w:val="left" w:pos="426"/>
        </w:tabs>
        <w:spacing w:after="0" w:line="240" w:lineRule="auto"/>
        <w:ind w:left="0"/>
        <w:jc w:val="both"/>
        <w:rPr>
          <w:rFonts w:ascii="Times New Roman" w:hAnsi="Times New Roman" w:cs="Times New Roman"/>
          <w:b/>
          <w:sz w:val="24"/>
          <w:szCs w:val="24"/>
        </w:rPr>
      </w:pPr>
    </w:p>
    <w:p w:rsidR="001D08B9" w:rsidRPr="0017311B" w:rsidRDefault="00402000" w:rsidP="00402000">
      <w:pPr>
        <w:pStyle w:val="Default"/>
        <w:jc w:val="both"/>
        <w:rPr>
          <w:rFonts w:ascii="Times New Roman" w:hAnsi="Times New Roman" w:cs="Times New Roman"/>
        </w:rPr>
      </w:pPr>
      <w:r w:rsidRPr="0017311B">
        <w:rPr>
          <w:rFonts w:ascii="Times New Roman" w:hAnsi="Times New Roman" w:cs="Times New Roman"/>
        </w:rPr>
        <w:t>Şirketimiz</w:t>
      </w:r>
      <w:r w:rsidR="001D08B9" w:rsidRPr="0017311B">
        <w:rPr>
          <w:rFonts w:ascii="Times New Roman" w:hAnsi="Times New Roman" w:cs="Times New Roman"/>
        </w:rPr>
        <w:t xml:space="preserve"> tarafından; güvenliğin sağlanması ve bu </w:t>
      </w:r>
      <w:proofErr w:type="spellStart"/>
      <w:r w:rsidR="001D08B9" w:rsidRPr="0017311B">
        <w:rPr>
          <w:rFonts w:ascii="Times New Roman" w:hAnsi="Times New Roman" w:cs="Times New Roman"/>
        </w:rPr>
        <w:t>P</w:t>
      </w:r>
      <w:r w:rsidR="00341259" w:rsidRPr="0017311B">
        <w:rPr>
          <w:rFonts w:ascii="Times New Roman" w:hAnsi="Times New Roman" w:cs="Times New Roman"/>
        </w:rPr>
        <w:t>rosedür’de</w:t>
      </w:r>
      <w:proofErr w:type="spellEnd"/>
      <w:r w:rsidR="001D08B9" w:rsidRPr="0017311B">
        <w:rPr>
          <w:rFonts w:ascii="Times New Roman" w:hAnsi="Times New Roman" w:cs="Times New Roman"/>
        </w:rPr>
        <w:t xml:space="preserve"> belirtilen amaçlarla, </w:t>
      </w:r>
      <w:r w:rsidRPr="0017311B">
        <w:rPr>
          <w:rFonts w:ascii="Times New Roman" w:hAnsi="Times New Roman" w:cs="Times New Roman"/>
        </w:rPr>
        <w:t>şirketimiz</w:t>
      </w:r>
      <w:r w:rsidR="001D08B9" w:rsidRPr="0017311B">
        <w:rPr>
          <w:rFonts w:ascii="Times New Roman" w:hAnsi="Times New Roman" w:cs="Times New Roman"/>
        </w:rPr>
        <w:t xml:space="preserve"> binalarında ve tesislerinde misafir giriş çıkışlarının takibine yönelik kişisel veri işleme faaliyetinde bulunulmaktadır. </w:t>
      </w:r>
    </w:p>
    <w:p w:rsidR="00402000" w:rsidRPr="0017311B" w:rsidRDefault="00402000" w:rsidP="00402000">
      <w:pPr>
        <w:pStyle w:val="ListeParagraf"/>
        <w:tabs>
          <w:tab w:val="left" w:pos="426"/>
        </w:tabs>
        <w:spacing w:after="0" w:line="240" w:lineRule="auto"/>
        <w:ind w:left="0"/>
        <w:jc w:val="both"/>
        <w:rPr>
          <w:rFonts w:ascii="Times New Roman" w:hAnsi="Times New Roman" w:cs="Times New Roman"/>
          <w:sz w:val="24"/>
          <w:szCs w:val="24"/>
        </w:rPr>
      </w:pPr>
    </w:p>
    <w:p w:rsidR="001D7AF6" w:rsidRPr="00402000" w:rsidRDefault="001D08B9" w:rsidP="00402000">
      <w:pPr>
        <w:pStyle w:val="ListeParagraf"/>
        <w:tabs>
          <w:tab w:val="left" w:pos="426"/>
        </w:tabs>
        <w:spacing w:after="0" w:line="240" w:lineRule="auto"/>
        <w:ind w:left="0"/>
        <w:jc w:val="both"/>
        <w:rPr>
          <w:rFonts w:ascii="Times New Roman" w:hAnsi="Times New Roman" w:cs="Times New Roman"/>
          <w:sz w:val="24"/>
          <w:szCs w:val="24"/>
        </w:rPr>
      </w:pPr>
      <w:r w:rsidRPr="0017311B">
        <w:rPr>
          <w:rFonts w:ascii="Times New Roman" w:hAnsi="Times New Roman" w:cs="Times New Roman"/>
          <w:sz w:val="24"/>
          <w:szCs w:val="24"/>
        </w:rPr>
        <w:t xml:space="preserve">Misafir olarak </w:t>
      </w:r>
      <w:r w:rsidR="00402000" w:rsidRPr="0017311B">
        <w:rPr>
          <w:rFonts w:ascii="Times New Roman" w:hAnsi="Times New Roman" w:cs="Times New Roman"/>
          <w:sz w:val="24"/>
          <w:szCs w:val="24"/>
        </w:rPr>
        <w:t>şirketimiz</w:t>
      </w:r>
      <w:r w:rsidRPr="0017311B">
        <w:rPr>
          <w:rFonts w:ascii="Times New Roman" w:hAnsi="Times New Roman" w:cs="Times New Roman"/>
          <w:sz w:val="24"/>
          <w:szCs w:val="24"/>
        </w:rPr>
        <w:t xml:space="preserve"> binalarına gelen kişilerin</w:t>
      </w:r>
      <w:r w:rsidR="00EB6664">
        <w:rPr>
          <w:rFonts w:ascii="Times New Roman" w:hAnsi="Times New Roman" w:cs="Times New Roman"/>
          <w:sz w:val="24"/>
          <w:szCs w:val="24"/>
        </w:rPr>
        <w:t xml:space="preserve"> verileri, kamera ile kayıt altına alınmaktadır. Ş</w:t>
      </w:r>
      <w:r w:rsidR="00402000" w:rsidRPr="0017311B">
        <w:rPr>
          <w:rFonts w:ascii="Times New Roman" w:hAnsi="Times New Roman" w:cs="Times New Roman"/>
          <w:sz w:val="24"/>
          <w:szCs w:val="24"/>
        </w:rPr>
        <w:t>irketimiz</w:t>
      </w:r>
      <w:r w:rsidRPr="0017311B">
        <w:rPr>
          <w:rFonts w:ascii="Times New Roman" w:hAnsi="Times New Roman" w:cs="Times New Roman"/>
          <w:sz w:val="24"/>
          <w:szCs w:val="24"/>
        </w:rPr>
        <w:t xml:space="preserve"> nezdinde asılan ya da diğer şekillerde misafirlerin erişimine sunulan metinler aracılığıyla söz konusu kişisel veri sahipleri bu kapsamda aydınlatılmaktadırlar. </w:t>
      </w:r>
      <w:r w:rsidR="00EB6664">
        <w:rPr>
          <w:rFonts w:ascii="Times New Roman" w:hAnsi="Times New Roman" w:cs="Times New Roman"/>
          <w:sz w:val="24"/>
          <w:szCs w:val="24"/>
        </w:rPr>
        <w:t>CCTV kayıtları ile</w:t>
      </w:r>
      <w:r w:rsidRPr="0017311B">
        <w:rPr>
          <w:rFonts w:ascii="Times New Roman" w:hAnsi="Times New Roman" w:cs="Times New Roman"/>
          <w:sz w:val="24"/>
          <w:szCs w:val="24"/>
        </w:rPr>
        <w:t xml:space="preserve"> elde edilen veriler </w:t>
      </w:r>
      <w:bookmarkStart w:id="0" w:name="_GoBack"/>
      <w:bookmarkEnd w:id="0"/>
      <w:r w:rsidR="006D4342" w:rsidRPr="0017311B">
        <w:rPr>
          <w:rFonts w:ascii="Times New Roman" w:hAnsi="Times New Roman" w:cs="Times New Roman"/>
          <w:sz w:val="24"/>
          <w:szCs w:val="24"/>
        </w:rPr>
        <w:t xml:space="preserve">yalnızca </w:t>
      </w:r>
      <w:r w:rsidR="006D4342">
        <w:rPr>
          <w:rFonts w:ascii="Times New Roman" w:hAnsi="Times New Roman" w:cs="Times New Roman"/>
          <w:sz w:val="24"/>
          <w:szCs w:val="24"/>
        </w:rPr>
        <w:t>güvenlik</w:t>
      </w:r>
      <w:r w:rsidR="00EB6664">
        <w:rPr>
          <w:rFonts w:ascii="Times New Roman" w:hAnsi="Times New Roman" w:cs="Times New Roman"/>
          <w:sz w:val="24"/>
          <w:szCs w:val="24"/>
        </w:rPr>
        <w:t xml:space="preserve"> amacıyla </w:t>
      </w:r>
      <w:r w:rsidRPr="0017311B">
        <w:rPr>
          <w:rFonts w:ascii="Times New Roman" w:hAnsi="Times New Roman" w:cs="Times New Roman"/>
          <w:sz w:val="24"/>
          <w:szCs w:val="24"/>
        </w:rPr>
        <w:t xml:space="preserve">işlenmekte ve ilgili kişisel veriler </w:t>
      </w:r>
      <w:r w:rsidR="00EB6664">
        <w:rPr>
          <w:rFonts w:ascii="Times New Roman" w:hAnsi="Times New Roman" w:cs="Times New Roman"/>
          <w:sz w:val="24"/>
          <w:szCs w:val="24"/>
        </w:rPr>
        <w:t>elektronik</w:t>
      </w:r>
      <w:r w:rsidRPr="0017311B">
        <w:rPr>
          <w:rFonts w:ascii="Times New Roman" w:hAnsi="Times New Roman" w:cs="Times New Roman"/>
          <w:sz w:val="24"/>
          <w:szCs w:val="24"/>
        </w:rPr>
        <w:t xml:space="preserve"> ortamda kaydedilmekte</w:t>
      </w:r>
      <w:r w:rsidR="00EB6664">
        <w:rPr>
          <w:rFonts w:ascii="Times New Roman" w:hAnsi="Times New Roman" w:cs="Times New Roman"/>
          <w:sz w:val="24"/>
          <w:szCs w:val="24"/>
        </w:rPr>
        <w:t xml:space="preserve">, saklanmakta ve </w:t>
      </w:r>
      <w:r w:rsidR="00E81EE1">
        <w:rPr>
          <w:rFonts w:ascii="Times New Roman" w:hAnsi="Times New Roman" w:cs="Times New Roman"/>
          <w:sz w:val="24"/>
          <w:szCs w:val="24"/>
        </w:rPr>
        <w:t>15 (</w:t>
      </w:r>
      <w:proofErr w:type="spellStart"/>
      <w:r w:rsidR="00E81EE1">
        <w:rPr>
          <w:rFonts w:ascii="Times New Roman" w:hAnsi="Times New Roman" w:cs="Times New Roman"/>
          <w:sz w:val="24"/>
          <w:szCs w:val="24"/>
        </w:rPr>
        <w:t>onbeş</w:t>
      </w:r>
      <w:proofErr w:type="spellEnd"/>
      <w:r w:rsidR="00E81EE1">
        <w:rPr>
          <w:rFonts w:ascii="Times New Roman" w:hAnsi="Times New Roman" w:cs="Times New Roman"/>
          <w:sz w:val="24"/>
          <w:szCs w:val="24"/>
        </w:rPr>
        <w:t xml:space="preserve">) gün </w:t>
      </w:r>
      <w:r w:rsidR="00EB6664">
        <w:rPr>
          <w:rFonts w:ascii="Times New Roman" w:hAnsi="Times New Roman" w:cs="Times New Roman"/>
          <w:sz w:val="24"/>
          <w:szCs w:val="24"/>
        </w:rPr>
        <w:t>sonra otomatik olarak silinmektedir.</w:t>
      </w:r>
    </w:p>
    <w:p w:rsidR="001D08B9" w:rsidRDefault="001D08B9" w:rsidP="001D08B9">
      <w:pPr>
        <w:pStyle w:val="ListeParagraf"/>
        <w:tabs>
          <w:tab w:val="left" w:pos="426"/>
        </w:tabs>
        <w:spacing w:after="0" w:line="240" w:lineRule="auto"/>
        <w:ind w:left="0"/>
        <w:jc w:val="both"/>
        <w:rPr>
          <w:rFonts w:ascii="Times New Roman" w:hAnsi="Times New Roman" w:cs="Times New Roman"/>
          <w:b/>
          <w:sz w:val="24"/>
          <w:szCs w:val="24"/>
        </w:rPr>
      </w:pPr>
    </w:p>
    <w:p w:rsidR="00C33BBC" w:rsidRPr="003B7033" w:rsidRDefault="007F58B1" w:rsidP="00C33BBC">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3B7033">
        <w:rPr>
          <w:rFonts w:ascii="Times New Roman" w:hAnsi="Times New Roman" w:cs="Times New Roman"/>
          <w:b/>
          <w:sz w:val="24"/>
          <w:szCs w:val="24"/>
        </w:rPr>
        <w:t xml:space="preserve">Bina ve Tesislerinde </w:t>
      </w:r>
      <w:r w:rsidR="0017311B" w:rsidRPr="003B7033">
        <w:rPr>
          <w:rFonts w:ascii="Times New Roman" w:hAnsi="Times New Roman" w:cs="Times New Roman"/>
          <w:b/>
          <w:sz w:val="24"/>
          <w:szCs w:val="24"/>
        </w:rPr>
        <w:t xml:space="preserve">Çalışanlara </w:t>
      </w:r>
      <w:r w:rsidRPr="003B7033">
        <w:rPr>
          <w:rFonts w:ascii="Times New Roman" w:hAnsi="Times New Roman" w:cs="Times New Roman"/>
          <w:b/>
          <w:sz w:val="24"/>
          <w:szCs w:val="24"/>
        </w:rPr>
        <w:t>Sağlanan İnternet Erişimlerine İlişkin Kayıtların Saklanması</w:t>
      </w:r>
    </w:p>
    <w:p w:rsidR="00402000" w:rsidRPr="003B7033" w:rsidRDefault="00402000" w:rsidP="00402000">
      <w:pPr>
        <w:pStyle w:val="Default"/>
        <w:jc w:val="both"/>
        <w:rPr>
          <w:rFonts w:ascii="Times New Roman" w:hAnsi="Times New Roman" w:cs="Times New Roman"/>
        </w:rPr>
      </w:pPr>
    </w:p>
    <w:p w:rsidR="001D08B9" w:rsidRPr="003B7033" w:rsidRDefault="00402000" w:rsidP="00402000">
      <w:pPr>
        <w:pStyle w:val="Default"/>
        <w:jc w:val="both"/>
        <w:rPr>
          <w:rFonts w:ascii="Times New Roman" w:hAnsi="Times New Roman" w:cs="Times New Roman"/>
        </w:rPr>
      </w:pPr>
      <w:r w:rsidRPr="003B7033">
        <w:rPr>
          <w:rFonts w:ascii="Times New Roman" w:hAnsi="Times New Roman" w:cs="Times New Roman"/>
        </w:rPr>
        <w:t xml:space="preserve">Şirketimiz </w:t>
      </w:r>
      <w:r w:rsidR="001D08B9" w:rsidRPr="003B7033">
        <w:rPr>
          <w:rFonts w:ascii="Times New Roman" w:hAnsi="Times New Roman" w:cs="Times New Roman"/>
        </w:rPr>
        <w:t>tarafından</w:t>
      </w:r>
      <w:r w:rsidR="00341259" w:rsidRPr="003B7033">
        <w:rPr>
          <w:rFonts w:ascii="Times New Roman" w:hAnsi="Times New Roman" w:cs="Times New Roman"/>
        </w:rPr>
        <w:t xml:space="preserve"> güvenliğin sağlanması ve bu </w:t>
      </w:r>
      <w:proofErr w:type="spellStart"/>
      <w:r w:rsidR="00341259" w:rsidRPr="003B7033">
        <w:rPr>
          <w:rFonts w:ascii="Times New Roman" w:hAnsi="Times New Roman" w:cs="Times New Roman"/>
        </w:rPr>
        <w:t>Prosedür’de</w:t>
      </w:r>
      <w:proofErr w:type="spellEnd"/>
      <w:r w:rsidR="001D08B9" w:rsidRPr="003B7033">
        <w:rPr>
          <w:rFonts w:ascii="Times New Roman" w:hAnsi="Times New Roman" w:cs="Times New Roman"/>
        </w:rPr>
        <w:t xml:space="preserve"> belirtilen amaçlarla; bina ve te</w:t>
      </w:r>
      <w:r w:rsidRPr="003B7033">
        <w:rPr>
          <w:rFonts w:ascii="Times New Roman" w:hAnsi="Times New Roman" w:cs="Times New Roman"/>
        </w:rPr>
        <w:t xml:space="preserve">sislerimiz içerisinde </w:t>
      </w:r>
      <w:r w:rsidR="0017311B" w:rsidRPr="003B7033">
        <w:rPr>
          <w:rFonts w:ascii="Times New Roman" w:hAnsi="Times New Roman" w:cs="Times New Roman"/>
        </w:rPr>
        <w:t>bulunan çalışanlarımıza</w:t>
      </w:r>
      <w:r w:rsidR="001D08B9" w:rsidRPr="003B7033">
        <w:rPr>
          <w:rFonts w:ascii="Times New Roman" w:hAnsi="Times New Roman" w:cs="Times New Roman"/>
        </w:rPr>
        <w:t xml:space="preserve"> internet erişimi sağlanabilmektedir. B</w:t>
      </w:r>
      <w:r w:rsidRPr="003B7033">
        <w:rPr>
          <w:rFonts w:ascii="Times New Roman" w:hAnsi="Times New Roman" w:cs="Times New Roman"/>
        </w:rPr>
        <w:t>u durumda internet erişimlerin</w:t>
      </w:r>
      <w:r w:rsidR="001D08B9" w:rsidRPr="003B7033">
        <w:rPr>
          <w:rFonts w:ascii="Times New Roman" w:hAnsi="Times New Roman" w:cs="Times New Roman"/>
        </w:rPr>
        <w:t xml:space="preserve">e ilişkin </w:t>
      </w:r>
      <w:proofErr w:type="spellStart"/>
      <w:r w:rsidR="001D08B9" w:rsidRPr="003B7033">
        <w:rPr>
          <w:rFonts w:ascii="Times New Roman" w:hAnsi="Times New Roman" w:cs="Times New Roman"/>
        </w:rPr>
        <w:t>log</w:t>
      </w:r>
      <w:proofErr w:type="spellEnd"/>
      <w:r w:rsidR="001D08B9" w:rsidRPr="003B7033">
        <w:rPr>
          <w:rFonts w:ascii="Times New Roman" w:hAnsi="Times New Roman" w:cs="Times New Roman"/>
        </w:rPr>
        <w:t xml:space="preserve"> kayıtları 5651 Sayılı Kanun ve bu Kanuna göre düzenlenmiş olan mevzuatın amir hükümlerine göre kayıt altına alınmakta; bu kayıtlar ancak yetkili kamu kurum ve kuruluşları tarafından talep edilmesi veya </w:t>
      </w:r>
      <w:r w:rsidRPr="003B7033">
        <w:rPr>
          <w:rFonts w:ascii="Times New Roman" w:hAnsi="Times New Roman" w:cs="Times New Roman"/>
        </w:rPr>
        <w:t>şirketimiz</w:t>
      </w:r>
      <w:r w:rsidR="001D08B9" w:rsidRPr="003B7033">
        <w:rPr>
          <w:rFonts w:ascii="Times New Roman" w:hAnsi="Times New Roman" w:cs="Times New Roman"/>
        </w:rPr>
        <w:t xml:space="preserve"> içinde gerçekleştirilecek denetim süreçlerinde ilgili hukuki yükümlülüğümüzü yerine getirmek amacıyla işlenmektedir. </w:t>
      </w:r>
    </w:p>
    <w:p w:rsidR="001D08B9" w:rsidRPr="003B7033" w:rsidRDefault="001D08B9" w:rsidP="00341259">
      <w:pPr>
        <w:spacing w:after="0" w:line="240" w:lineRule="auto"/>
        <w:jc w:val="both"/>
        <w:rPr>
          <w:rFonts w:ascii="Times New Roman" w:hAnsi="Times New Roman" w:cs="Times New Roman"/>
          <w:sz w:val="24"/>
          <w:szCs w:val="24"/>
        </w:rPr>
      </w:pPr>
    </w:p>
    <w:p w:rsidR="001D08B9" w:rsidRPr="003B7033" w:rsidRDefault="001D08B9" w:rsidP="00341259">
      <w:pPr>
        <w:spacing w:after="0" w:line="240" w:lineRule="auto"/>
        <w:jc w:val="both"/>
        <w:rPr>
          <w:rFonts w:ascii="Times New Roman" w:hAnsi="Times New Roman" w:cs="Times New Roman"/>
          <w:sz w:val="24"/>
          <w:szCs w:val="24"/>
        </w:rPr>
      </w:pPr>
      <w:r w:rsidRPr="003B7033">
        <w:rPr>
          <w:rFonts w:ascii="Times New Roman" w:hAnsi="Times New Roman" w:cs="Times New Roman"/>
          <w:sz w:val="24"/>
          <w:szCs w:val="24"/>
        </w:rPr>
        <w:t xml:space="preserve">Bu çerçevede elde edilen </w:t>
      </w:r>
      <w:proofErr w:type="spellStart"/>
      <w:r w:rsidRPr="003B7033">
        <w:rPr>
          <w:rFonts w:ascii="Times New Roman" w:hAnsi="Times New Roman" w:cs="Times New Roman"/>
          <w:sz w:val="24"/>
          <w:szCs w:val="24"/>
        </w:rPr>
        <w:t>log</w:t>
      </w:r>
      <w:proofErr w:type="spellEnd"/>
      <w:r w:rsidRPr="003B7033">
        <w:rPr>
          <w:rFonts w:ascii="Times New Roman" w:hAnsi="Times New Roman" w:cs="Times New Roman"/>
          <w:sz w:val="24"/>
          <w:szCs w:val="24"/>
        </w:rPr>
        <w:t xml:space="preserve"> kayıtlarına yalnızca sınırlı sayıda </w:t>
      </w:r>
      <w:r w:rsidR="00402000" w:rsidRPr="003B7033">
        <w:rPr>
          <w:rFonts w:ascii="Times New Roman" w:hAnsi="Times New Roman" w:cs="Times New Roman"/>
          <w:sz w:val="24"/>
          <w:szCs w:val="24"/>
        </w:rPr>
        <w:t>şirketimiz</w:t>
      </w:r>
      <w:r w:rsidRPr="003B7033">
        <w:rPr>
          <w:rFonts w:ascii="Times New Roman" w:hAnsi="Times New Roman" w:cs="Times New Roman"/>
          <w:sz w:val="24"/>
          <w:szCs w:val="24"/>
        </w:rPr>
        <w:t xml:space="preserve"> çalışanının erişimi bulunmaktadır. Bahsi geçen kayıtlara erişimi olan </w:t>
      </w:r>
      <w:r w:rsidR="00402000" w:rsidRPr="003B7033">
        <w:rPr>
          <w:rFonts w:ascii="Times New Roman" w:hAnsi="Times New Roman" w:cs="Times New Roman"/>
          <w:sz w:val="24"/>
          <w:szCs w:val="24"/>
        </w:rPr>
        <w:t>şirket</w:t>
      </w:r>
      <w:r w:rsidRPr="003B7033">
        <w:rPr>
          <w:rFonts w:ascii="Times New Roman" w:hAnsi="Times New Roman" w:cs="Times New Roman"/>
          <w:sz w:val="24"/>
          <w:szCs w:val="24"/>
        </w:rPr>
        <w:t xml:space="preserve"> çalışanları bu kayıtları yalnızca yetkili kamu kurum ve kuruluşundan gelen talep veya denetim süreçlerinde kullanmak üzere erişmekte ve hukuken yetkili olan kişilerle paylaşmaktadır. Kayıtlara erişimi olan sınırlı sayıda kişi gizlilik taahhütnamesi ile eriştiği verilerin gizliliğini koruyacağını beyan etmektedir.</w:t>
      </w:r>
    </w:p>
    <w:p w:rsidR="0099409F" w:rsidRPr="003B7033" w:rsidRDefault="0099409F" w:rsidP="0099409F">
      <w:pPr>
        <w:pStyle w:val="ListeParagraf"/>
        <w:tabs>
          <w:tab w:val="left" w:pos="426"/>
        </w:tabs>
        <w:spacing w:after="0" w:line="240" w:lineRule="auto"/>
        <w:ind w:left="0"/>
        <w:jc w:val="both"/>
        <w:rPr>
          <w:rFonts w:ascii="Times New Roman" w:hAnsi="Times New Roman" w:cs="Times New Roman"/>
          <w:b/>
          <w:sz w:val="24"/>
          <w:szCs w:val="24"/>
        </w:rPr>
      </w:pPr>
    </w:p>
    <w:p w:rsidR="00C33BBC" w:rsidRPr="003B7033" w:rsidRDefault="007F58B1" w:rsidP="00C33BBC">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3B7033">
        <w:rPr>
          <w:rFonts w:ascii="Times New Roman" w:hAnsi="Times New Roman" w:cs="Times New Roman"/>
          <w:b/>
          <w:sz w:val="24"/>
          <w:szCs w:val="24"/>
        </w:rPr>
        <w:t>İnternet Sitesi Ziyaretçileri</w:t>
      </w:r>
    </w:p>
    <w:p w:rsidR="003C4B33" w:rsidRDefault="003C4B33" w:rsidP="003C4B33">
      <w:pPr>
        <w:pStyle w:val="ListeParagraf"/>
        <w:tabs>
          <w:tab w:val="left" w:pos="426"/>
        </w:tabs>
        <w:spacing w:after="0" w:line="240" w:lineRule="auto"/>
        <w:ind w:left="0"/>
        <w:jc w:val="both"/>
        <w:rPr>
          <w:rFonts w:ascii="Times New Roman" w:hAnsi="Times New Roman" w:cs="Times New Roman"/>
          <w:b/>
          <w:sz w:val="24"/>
          <w:szCs w:val="24"/>
        </w:rPr>
      </w:pPr>
    </w:p>
    <w:p w:rsidR="0060060C" w:rsidRPr="00256609" w:rsidRDefault="00111E4A" w:rsidP="00256609">
      <w:pPr>
        <w:spacing w:after="150" w:line="240" w:lineRule="auto"/>
        <w:jc w:val="both"/>
        <w:textAlignment w:val="center"/>
        <w:rPr>
          <w:rFonts w:ascii="Times New Roman" w:eastAsia="Times New Roman" w:hAnsi="Times New Roman" w:cs="Times New Roman"/>
          <w:sz w:val="24"/>
          <w:szCs w:val="24"/>
          <w:lang w:eastAsia="tr-TR"/>
        </w:rPr>
      </w:pPr>
      <w:r w:rsidRPr="00341259">
        <w:rPr>
          <w:rFonts w:ascii="Times New Roman" w:hAnsi="Times New Roman" w:cs="Times New Roman"/>
          <w:sz w:val="24"/>
          <w:szCs w:val="24"/>
        </w:rPr>
        <w:t>Şirket,</w:t>
      </w:r>
      <w:r w:rsidR="00341259" w:rsidRPr="00341259">
        <w:rPr>
          <w:rFonts w:ascii="Times New Roman" w:eastAsia="Times New Roman" w:hAnsi="Times New Roman" w:cs="Times New Roman"/>
          <w:sz w:val="24"/>
          <w:szCs w:val="24"/>
          <w:lang w:eastAsia="tr-TR"/>
        </w:rPr>
        <w:t xml:space="preserve"> internet sitesin</w:t>
      </w:r>
      <w:r w:rsidR="00341259" w:rsidRPr="001B2525">
        <w:rPr>
          <w:rFonts w:ascii="Times New Roman" w:eastAsia="Times New Roman" w:hAnsi="Times New Roman" w:cs="Times New Roman"/>
          <w:sz w:val="24"/>
          <w:szCs w:val="24"/>
          <w:lang w:eastAsia="tr-TR"/>
        </w:rPr>
        <w:t>i ziyaret eden kişilerin sitelerdeki ziyaretlerini ziyaret amaçlarıyla uygun bir şekilde gerçekleştirmelerini temin etmek; kendilerine özelleştirilmiş içerikler gösterebilmek ve çevrimiçi reklamcılık faaliyetlerinde bulunabilmek maksadıyla teknik vasıtalarla (Kurabiyeler-</w:t>
      </w:r>
      <w:proofErr w:type="spellStart"/>
      <w:r w:rsidR="00341259" w:rsidRPr="001B2525">
        <w:rPr>
          <w:rFonts w:ascii="Times New Roman" w:eastAsia="Times New Roman" w:hAnsi="Times New Roman" w:cs="Times New Roman"/>
          <w:sz w:val="24"/>
          <w:szCs w:val="24"/>
          <w:lang w:eastAsia="tr-TR"/>
        </w:rPr>
        <w:t>cookie</w:t>
      </w:r>
      <w:proofErr w:type="spellEnd"/>
      <w:r w:rsidR="00341259" w:rsidRPr="001B2525">
        <w:rPr>
          <w:rFonts w:ascii="Times New Roman" w:eastAsia="Times New Roman" w:hAnsi="Times New Roman" w:cs="Times New Roman"/>
          <w:sz w:val="24"/>
          <w:szCs w:val="24"/>
          <w:lang w:eastAsia="tr-TR"/>
        </w:rPr>
        <w:t xml:space="preserve"> gibi) site içerisindeki internet</w:t>
      </w:r>
      <w:r w:rsidR="00341259" w:rsidRPr="00341259">
        <w:rPr>
          <w:rFonts w:ascii="Times New Roman" w:eastAsia="Times New Roman" w:hAnsi="Times New Roman" w:cs="Times New Roman"/>
          <w:sz w:val="24"/>
          <w:szCs w:val="24"/>
          <w:lang w:eastAsia="tr-TR"/>
        </w:rPr>
        <w:t xml:space="preserve"> hareketlerini kaydedilmektedir. Şirketimizin</w:t>
      </w:r>
      <w:r w:rsidR="00341259" w:rsidRPr="001B2525">
        <w:rPr>
          <w:rFonts w:ascii="Times New Roman" w:eastAsia="Times New Roman" w:hAnsi="Times New Roman" w:cs="Times New Roman"/>
          <w:sz w:val="24"/>
          <w:szCs w:val="24"/>
          <w:lang w:eastAsia="tr-TR"/>
        </w:rPr>
        <w:t xml:space="preserve"> yapmış olduğu bu faaliyetlere ilişkin kişisel verilerin korunması ve işlenmesine ilişkin detaylı açıklamalar </w:t>
      </w:r>
      <w:r w:rsidR="00341259" w:rsidRPr="00341259">
        <w:rPr>
          <w:rFonts w:ascii="Times New Roman" w:eastAsia="Times New Roman" w:hAnsi="Times New Roman" w:cs="Times New Roman"/>
          <w:sz w:val="24"/>
          <w:szCs w:val="24"/>
          <w:lang w:eastAsia="tr-TR"/>
        </w:rPr>
        <w:t>Çerez Politikamızda</w:t>
      </w:r>
      <w:r w:rsidR="00256609">
        <w:rPr>
          <w:rFonts w:ascii="Times New Roman" w:eastAsia="Times New Roman" w:hAnsi="Times New Roman" w:cs="Times New Roman"/>
          <w:sz w:val="24"/>
          <w:szCs w:val="24"/>
          <w:lang w:eastAsia="tr-TR"/>
        </w:rPr>
        <w:t xml:space="preserve"> yer almaktadır. </w:t>
      </w:r>
    </w:p>
    <w:p w:rsidR="003D475B" w:rsidRPr="009C3534" w:rsidRDefault="007F58B1" w:rsidP="008311F5">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r w:rsidRPr="009C3534">
        <w:rPr>
          <w:rFonts w:ascii="Times New Roman" w:hAnsi="Times New Roman" w:cs="Times New Roman"/>
          <w:b/>
          <w:sz w:val="24"/>
          <w:szCs w:val="24"/>
        </w:rPr>
        <w:t xml:space="preserve">Kişisel Verilerin Korunması ve İşlenmesi </w:t>
      </w:r>
      <w:r w:rsidR="00341259" w:rsidRPr="009C3534">
        <w:rPr>
          <w:rFonts w:ascii="Times New Roman" w:hAnsi="Times New Roman" w:cs="Times New Roman"/>
          <w:b/>
          <w:sz w:val="24"/>
          <w:szCs w:val="24"/>
        </w:rPr>
        <w:t>Bakımından</w:t>
      </w:r>
      <w:r w:rsidRPr="009C3534">
        <w:rPr>
          <w:rFonts w:ascii="Times New Roman" w:hAnsi="Times New Roman" w:cs="Times New Roman"/>
          <w:b/>
          <w:sz w:val="24"/>
          <w:szCs w:val="24"/>
        </w:rPr>
        <w:t xml:space="preserve"> Yönetim Yapısı</w:t>
      </w:r>
    </w:p>
    <w:p w:rsidR="003D475B" w:rsidRPr="009C3534" w:rsidRDefault="003D475B" w:rsidP="008311F5">
      <w:pPr>
        <w:pStyle w:val="ListeParagraf"/>
        <w:tabs>
          <w:tab w:val="left" w:pos="426"/>
        </w:tabs>
        <w:spacing w:after="0" w:line="240" w:lineRule="auto"/>
        <w:ind w:left="0"/>
        <w:jc w:val="both"/>
        <w:rPr>
          <w:rFonts w:ascii="Times New Roman" w:hAnsi="Times New Roman" w:cs="Times New Roman"/>
          <w:b/>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color w:val="000000"/>
          <w:sz w:val="24"/>
          <w:szCs w:val="24"/>
        </w:rPr>
      </w:pPr>
      <w:r w:rsidRPr="009C3534">
        <w:rPr>
          <w:rFonts w:ascii="Times New Roman" w:hAnsi="Times New Roman" w:cs="Times New Roman"/>
          <w:sz w:val="24"/>
          <w:szCs w:val="24"/>
        </w:rPr>
        <w:t xml:space="preserve">Şirket bünyesinde </w:t>
      </w:r>
      <w:r w:rsidRPr="009C3534">
        <w:rPr>
          <w:rFonts w:ascii="Times New Roman" w:hAnsi="Times New Roman" w:cs="Times New Roman"/>
          <w:color w:val="000000"/>
          <w:sz w:val="24"/>
          <w:szCs w:val="24"/>
        </w:rPr>
        <w:t xml:space="preserve">kişisel verilerin korunması mevzuatına uygunluğun sağlanması, muhafazası ve sürdürülmesi kapsamında </w:t>
      </w:r>
      <w:r w:rsidRPr="009C3534">
        <w:rPr>
          <w:rFonts w:ascii="Times New Roman" w:hAnsi="Times New Roman" w:cs="Times New Roman"/>
          <w:sz w:val="24"/>
          <w:szCs w:val="24"/>
        </w:rPr>
        <w:t>KVK Sorumlusu olarak Kişisel Veri</w:t>
      </w:r>
      <w:r>
        <w:rPr>
          <w:rFonts w:ascii="Times New Roman" w:hAnsi="Times New Roman" w:cs="Times New Roman"/>
          <w:sz w:val="24"/>
          <w:szCs w:val="24"/>
        </w:rPr>
        <w:t xml:space="preserve"> Uyum</w:t>
      </w:r>
      <w:r w:rsidRPr="009C3534">
        <w:rPr>
          <w:rFonts w:ascii="Times New Roman" w:hAnsi="Times New Roman" w:cs="Times New Roman"/>
          <w:sz w:val="24"/>
          <w:szCs w:val="24"/>
        </w:rPr>
        <w:t xml:space="preserve"> Sorumlusu görevlendirilmiştir</w:t>
      </w:r>
      <w:r w:rsidRPr="009C3534">
        <w:rPr>
          <w:rFonts w:ascii="Times New Roman" w:hAnsi="Times New Roman" w:cs="Times New Roman"/>
          <w:color w:val="000000"/>
          <w:sz w:val="24"/>
          <w:szCs w:val="24"/>
        </w:rPr>
        <w:t xml:space="preserve">. </w:t>
      </w:r>
    </w:p>
    <w:p w:rsidR="00EB6664" w:rsidRDefault="00EB6664" w:rsidP="00EB6664">
      <w:pPr>
        <w:autoSpaceDE w:val="0"/>
        <w:autoSpaceDN w:val="0"/>
        <w:adjustRightInd w:val="0"/>
        <w:spacing w:after="0" w:line="240" w:lineRule="auto"/>
        <w:jc w:val="both"/>
        <w:rPr>
          <w:rFonts w:ascii="Times New Roman" w:hAnsi="Times New Roman" w:cs="Times New Roman"/>
          <w:color w:val="000000"/>
          <w:sz w:val="24"/>
          <w:szCs w:val="24"/>
        </w:rPr>
      </w:pPr>
    </w:p>
    <w:p w:rsidR="00EB6664" w:rsidRPr="009C3534" w:rsidRDefault="00EB6664" w:rsidP="00EB6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Şirket içinde görevlendirilen K</w:t>
      </w:r>
      <w:r w:rsidRPr="00754C84">
        <w:rPr>
          <w:rFonts w:ascii="Times New Roman" w:hAnsi="Times New Roman" w:cs="Times New Roman"/>
          <w:b/>
          <w:color w:val="000000"/>
          <w:sz w:val="24"/>
          <w:szCs w:val="24"/>
        </w:rPr>
        <w:t xml:space="preserve">İŞİSEL VERİ </w:t>
      </w:r>
      <w:r>
        <w:rPr>
          <w:rFonts w:ascii="Times New Roman" w:hAnsi="Times New Roman" w:cs="Times New Roman"/>
          <w:b/>
          <w:color w:val="000000"/>
          <w:sz w:val="24"/>
          <w:szCs w:val="24"/>
        </w:rPr>
        <w:t xml:space="preserve">UYUM </w:t>
      </w:r>
      <w:r w:rsidRPr="00754C84">
        <w:rPr>
          <w:rFonts w:ascii="Times New Roman" w:hAnsi="Times New Roman" w:cs="Times New Roman"/>
          <w:b/>
          <w:color w:val="000000"/>
          <w:sz w:val="24"/>
          <w:szCs w:val="24"/>
        </w:rPr>
        <w:t>SORUMLUSUNUN yükümlülükleri aşağıda belirtilmiştir</w:t>
      </w:r>
      <w:r w:rsidRPr="009C3534">
        <w:rPr>
          <w:rFonts w:ascii="Times New Roman" w:hAnsi="Times New Roman" w:cs="Times New Roman"/>
          <w:color w:val="000000"/>
          <w:sz w:val="24"/>
          <w:szCs w:val="24"/>
        </w:rPr>
        <w:t xml:space="preserve">; </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Kişisel Verilerin Korunması ve İşlenmesi ile ilgili temel politikaları ve gerektiğinde değiş</w:t>
      </w:r>
      <w:r>
        <w:rPr>
          <w:rFonts w:ascii="Times New Roman" w:hAnsi="Times New Roman" w:cs="Times New Roman"/>
          <w:sz w:val="24"/>
          <w:szCs w:val="24"/>
        </w:rPr>
        <w:t xml:space="preserve">iklikleri </w:t>
      </w:r>
      <w:r w:rsidRPr="008311F5">
        <w:rPr>
          <w:rFonts w:ascii="Times New Roman" w:hAnsi="Times New Roman" w:cs="Times New Roman"/>
          <w:sz w:val="24"/>
          <w:szCs w:val="24"/>
        </w:rPr>
        <w:t>hazırlamak ve yürürlüğe koymak üzere üst yönetimin onayına sunmak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lastRenderedPageBreak/>
        <w:t>• Kişisel Verilerin Korunması ve İşlenmesine ilişkin politikaların uygulan</w:t>
      </w:r>
      <w:r>
        <w:rPr>
          <w:rFonts w:ascii="Times New Roman" w:hAnsi="Times New Roman" w:cs="Times New Roman"/>
          <w:sz w:val="24"/>
          <w:szCs w:val="24"/>
        </w:rPr>
        <w:t xml:space="preserve">ması ve denetiminin ne </w:t>
      </w:r>
      <w:r w:rsidRPr="008311F5">
        <w:rPr>
          <w:rFonts w:ascii="Times New Roman" w:hAnsi="Times New Roman" w:cs="Times New Roman"/>
          <w:sz w:val="24"/>
          <w:szCs w:val="24"/>
        </w:rPr>
        <w:t>şekilde yerine getirileceğine karar vermek ve bu çerçevede şirk</w:t>
      </w:r>
      <w:r>
        <w:rPr>
          <w:rFonts w:ascii="Times New Roman" w:hAnsi="Times New Roman" w:cs="Times New Roman"/>
          <w:sz w:val="24"/>
          <w:szCs w:val="24"/>
        </w:rPr>
        <w:t xml:space="preserve">et içi görevlendirmede bulunmak </w:t>
      </w:r>
      <w:r w:rsidRPr="008311F5">
        <w:rPr>
          <w:rFonts w:ascii="Times New Roman" w:hAnsi="Times New Roman" w:cs="Times New Roman"/>
          <w:sz w:val="24"/>
          <w:szCs w:val="24"/>
        </w:rPr>
        <w:t>ve koordinasyonu sağlamak hususlarını üst yönetimin onayına sunmak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Kişisel Verilerin Korunması Kanunu ve ilgili mevzuata uyumun sağlanması için yapılması</w:t>
      </w: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proofErr w:type="gramStart"/>
      <w:r w:rsidRPr="008311F5">
        <w:rPr>
          <w:rFonts w:ascii="Times New Roman" w:hAnsi="Times New Roman" w:cs="Times New Roman"/>
          <w:sz w:val="24"/>
          <w:szCs w:val="24"/>
        </w:rPr>
        <w:t>gereken</w:t>
      </w:r>
      <w:proofErr w:type="gramEnd"/>
      <w:r w:rsidRPr="008311F5">
        <w:rPr>
          <w:rFonts w:ascii="Times New Roman" w:hAnsi="Times New Roman" w:cs="Times New Roman"/>
          <w:sz w:val="24"/>
          <w:szCs w:val="24"/>
        </w:rPr>
        <w:t xml:space="preserve"> hususları tespit etmek ve yapılması gerekenler</w:t>
      </w:r>
      <w:r>
        <w:rPr>
          <w:rFonts w:ascii="Times New Roman" w:hAnsi="Times New Roman" w:cs="Times New Roman"/>
          <w:sz w:val="24"/>
          <w:szCs w:val="24"/>
        </w:rPr>
        <w:t xml:space="preserve">i üst yönetimin onayına sunmak; </w:t>
      </w:r>
      <w:r w:rsidRPr="008311F5">
        <w:rPr>
          <w:rFonts w:ascii="Times New Roman" w:hAnsi="Times New Roman" w:cs="Times New Roman"/>
          <w:sz w:val="24"/>
          <w:szCs w:val="24"/>
        </w:rPr>
        <w:t>uygulanmasını gözetmek ve koordinasyonunu sağlamak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Kişisel Verilerin Korunması ve İşlenmesi konusunda Şirket içerisinde ve Şirketin iş ortakları</w:t>
      </w: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proofErr w:type="gramStart"/>
      <w:r w:rsidRPr="008311F5">
        <w:rPr>
          <w:rFonts w:ascii="Times New Roman" w:hAnsi="Times New Roman" w:cs="Times New Roman"/>
          <w:sz w:val="24"/>
          <w:szCs w:val="24"/>
        </w:rPr>
        <w:t>nezdinde</w:t>
      </w:r>
      <w:proofErr w:type="gramEnd"/>
      <w:r w:rsidRPr="008311F5">
        <w:rPr>
          <w:rFonts w:ascii="Times New Roman" w:hAnsi="Times New Roman" w:cs="Times New Roman"/>
          <w:sz w:val="24"/>
          <w:szCs w:val="24"/>
        </w:rPr>
        <w:t xml:space="preserve"> farkındalığı arttırmak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Şirketin kişisel veri işleme faaliyetlerinde oluşabilecek riskleri t</w:t>
      </w:r>
      <w:r>
        <w:rPr>
          <w:rFonts w:ascii="Times New Roman" w:hAnsi="Times New Roman" w:cs="Times New Roman"/>
          <w:sz w:val="24"/>
          <w:szCs w:val="24"/>
        </w:rPr>
        <w:t xml:space="preserve">espit ederek gerekli önlemlerin </w:t>
      </w:r>
      <w:r w:rsidRPr="008311F5">
        <w:rPr>
          <w:rFonts w:ascii="Times New Roman" w:hAnsi="Times New Roman" w:cs="Times New Roman"/>
          <w:sz w:val="24"/>
          <w:szCs w:val="24"/>
        </w:rPr>
        <w:t>alınmasını temin etmek; iyileştirme önerileri</w:t>
      </w:r>
      <w:r>
        <w:rPr>
          <w:rFonts w:ascii="Times New Roman" w:hAnsi="Times New Roman" w:cs="Times New Roman"/>
          <w:sz w:val="24"/>
          <w:szCs w:val="24"/>
        </w:rPr>
        <w:t>ni üst yönetimin onayına sunmak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Kişisel verilerin korunması ve politikaların uygulanması konusun</w:t>
      </w:r>
      <w:r>
        <w:rPr>
          <w:rFonts w:ascii="Times New Roman" w:hAnsi="Times New Roman" w:cs="Times New Roman"/>
          <w:sz w:val="24"/>
          <w:szCs w:val="24"/>
        </w:rPr>
        <w:t>da eğitimler tasarlamak ve icra edilmesini sağlamak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w:t>
      </w:r>
      <w:r>
        <w:rPr>
          <w:rFonts w:ascii="Times New Roman" w:hAnsi="Times New Roman" w:cs="Times New Roman"/>
          <w:sz w:val="24"/>
          <w:szCs w:val="24"/>
        </w:rPr>
        <w:t>isel veri sahiplerinin baş</w:t>
      </w:r>
      <w:r w:rsidRPr="008311F5">
        <w:rPr>
          <w:rFonts w:ascii="Times New Roman" w:hAnsi="Times New Roman" w:cs="Times New Roman"/>
          <w:sz w:val="24"/>
          <w:szCs w:val="24"/>
        </w:rPr>
        <w:t>vurular</w:t>
      </w:r>
      <w:r>
        <w:rPr>
          <w:rFonts w:ascii="Times New Roman" w:hAnsi="Times New Roman" w:cs="Times New Roman"/>
          <w:sz w:val="24"/>
          <w:szCs w:val="24"/>
        </w:rPr>
        <w:t>ını, yasal süreler içerisinde, değerlendirmek, sonuçlandırmak ve veri sahibini bilgilendirmek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Kişisel veri sahiplerinin; kişisel veri isleme faaliyetl</w:t>
      </w:r>
      <w:r>
        <w:rPr>
          <w:rFonts w:ascii="Times New Roman" w:hAnsi="Times New Roman" w:cs="Times New Roman"/>
          <w:sz w:val="24"/>
          <w:szCs w:val="24"/>
        </w:rPr>
        <w:t xml:space="preserve">eri ve kanuni hakları konusunda </w:t>
      </w:r>
      <w:r w:rsidRPr="008311F5">
        <w:rPr>
          <w:rFonts w:ascii="Times New Roman" w:hAnsi="Times New Roman" w:cs="Times New Roman"/>
          <w:sz w:val="24"/>
          <w:szCs w:val="24"/>
        </w:rPr>
        <w:t>bilgilenmelerini temin etmek üzere bilgilendirme ve eğitim faaliyetlerinin icrasını koordine</w:t>
      </w:r>
      <w:r>
        <w:rPr>
          <w:rFonts w:ascii="Times New Roman" w:hAnsi="Times New Roman" w:cs="Times New Roman"/>
          <w:sz w:val="24"/>
          <w:szCs w:val="24"/>
        </w:rPr>
        <w:t xml:space="preserve"> etmek</w:t>
      </w:r>
    </w:p>
    <w:p w:rsidR="00EB6664" w:rsidRPr="008311F5" w:rsidRDefault="00EB6664" w:rsidP="00EB6664">
      <w:pPr>
        <w:autoSpaceDE w:val="0"/>
        <w:autoSpaceDN w:val="0"/>
        <w:adjustRightInd w:val="0"/>
        <w:spacing w:after="0" w:line="240" w:lineRule="auto"/>
        <w:ind w:firstLine="708"/>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Kişisel Verilerin Korunması konusundaki gelişmeleri ve düzenlemeleri takip etmek; bu</w:t>
      </w:r>
      <w:r>
        <w:rPr>
          <w:rFonts w:ascii="Times New Roman" w:hAnsi="Times New Roman" w:cs="Times New Roman"/>
          <w:sz w:val="24"/>
          <w:szCs w:val="24"/>
        </w:rPr>
        <w:t xml:space="preserve"> </w:t>
      </w:r>
      <w:r w:rsidRPr="008311F5">
        <w:rPr>
          <w:rFonts w:ascii="Times New Roman" w:hAnsi="Times New Roman" w:cs="Times New Roman"/>
          <w:sz w:val="24"/>
          <w:szCs w:val="24"/>
        </w:rPr>
        <w:t>gelişmelere ve düzenlemelere uygun olarak şirket içinde yapılması gerekenler konusunda üst</w:t>
      </w:r>
      <w:r>
        <w:rPr>
          <w:rFonts w:ascii="Times New Roman" w:hAnsi="Times New Roman" w:cs="Times New Roman"/>
          <w:sz w:val="24"/>
          <w:szCs w:val="24"/>
        </w:rPr>
        <w:t xml:space="preserve"> </w:t>
      </w:r>
      <w:r w:rsidRPr="008311F5">
        <w:rPr>
          <w:rFonts w:ascii="Times New Roman" w:hAnsi="Times New Roman" w:cs="Times New Roman"/>
          <w:sz w:val="24"/>
          <w:szCs w:val="24"/>
        </w:rPr>
        <w:t>yönetime tavsiyelerde bulunmak</w:t>
      </w:r>
    </w:p>
    <w:p w:rsidR="00EB6664" w:rsidRPr="008311F5"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r w:rsidRPr="008311F5">
        <w:rPr>
          <w:rFonts w:ascii="Times New Roman" w:hAnsi="Times New Roman" w:cs="Times New Roman"/>
          <w:sz w:val="24"/>
          <w:szCs w:val="24"/>
        </w:rPr>
        <w:t>• Kişisel Verilerin Korunması Kurulu ve Kurumu ile</w:t>
      </w:r>
      <w:r>
        <w:rPr>
          <w:rFonts w:ascii="Times New Roman" w:hAnsi="Times New Roman" w:cs="Times New Roman"/>
          <w:sz w:val="24"/>
          <w:szCs w:val="24"/>
        </w:rPr>
        <w:t xml:space="preserve"> olan ilişkileri koordine etmek</w:t>
      </w: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Default="00EB6664" w:rsidP="00EB6664">
      <w:pPr>
        <w:autoSpaceDE w:val="0"/>
        <w:autoSpaceDN w:val="0"/>
        <w:adjustRightInd w:val="0"/>
        <w:spacing w:after="0" w:line="240" w:lineRule="auto"/>
        <w:jc w:val="both"/>
        <w:rPr>
          <w:rFonts w:ascii="Times New Roman" w:hAnsi="Times New Roman" w:cs="Times New Roman"/>
          <w:sz w:val="24"/>
          <w:szCs w:val="24"/>
        </w:rPr>
      </w:pPr>
      <w:proofErr w:type="gramStart"/>
      <w:r w:rsidRPr="008311F5">
        <w:rPr>
          <w:rFonts w:ascii="Times New Roman" w:hAnsi="Times New Roman" w:cs="Times New Roman"/>
          <w:sz w:val="24"/>
          <w:szCs w:val="24"/>
        </w:rPr>
        <w:t xml:space="preserve">• </w:t>
      </w:r>
      <w:r w:rsidRPr="00754C84">
        <w:rPr>
          <w:rFonts w:ascii="Times New Roman" w:hAnsi="Times New Roman" w:cs="Times New Roman"/>
          <w:sz w:val="24"/>
          <w:szCs w:val="24"/>
        </w:rPr>
        <w:t>Şirket üst yönetiminin kişisel verilerin korunması konusunda vereceği diğer görevleri icra</w:t>
      </w:r>
      <w:r>
        <w:rPr>
          <w:rFonts w:ascii="Times New Roman" w:hAnsi="Times New Roman" w:cs="Times New Roman"/>
          <w:sz w:val="24"/>
          <w:szCs w:val="24"/>
        </w:rPr>
        <w:t xml:space="preserve"> etmek.</w:t>
      </w:r>
      <w:proofErr w:type="gramEnd"/>
    </w:p>
    <w:p w:rsidR="00EB6664" w:rsidRPr="00606D73" w:rsidRDefault="00EB6664" w:rsidP="00EB6664">
      <w:pPr>
        <w:autoSpaceDE w:val="0"/>
        <w:autoSpaceDN w:val="0"/>
        <w:adjustRightInd w:val="0"/>
        <w:spacing w:after="0" w:line="240" w:lineRule="auto"/>
        <w:jc w:val="both"/>
        <w:rPr>
          <w:rFonts w:ascii="Times New Roman" w:hAnsi="Times New Roman" w:cs="Times New Roman"/>
          <w:sz w:val="24"/>
          <w:szCs w:val="24"/>
        </w:rPr>
      </w:pPr>
    </w:p>
    <w:p w:rsidR="00EB6664" w:rsidRPr="003D475B" w:rsidRDefault="00EB6664" w:rsidP="00EB6664">
      <w:pPr>
        <w:pStyle w:val="ListeParagraf"/>
        <w:numPr>
          <w:ilvl w:val="0"/>
          <w:numId w:val="2"/>
        </w:numPr>
        <w:tabs>
          <w:tab w:val="left" w:pos="426"/>
        </w:tabs>
        <w:spacing w:after="0" w:line="240" w:lineRule="auto"/>
        <w:ind w:left="0" w:firstLine="0"/>
        <w:jc w:val="both"/>
        <w:rPr>
          <w:rFonts w:ascii="Times New Roman" w:hAnsi="Times New Roman" w:cs="Times New Roman"/>
          <w:b/>
          <w:sz w:val="24"/>
          <w:szCs w:val="24"/>
        </w:rPr>
      </w:pPr>
      <w:proofErr w:type="spellStart"/>
      <w:r w:rsidRPr="003D475B">
        <w:rPr>
          <w:rFonts w:ascii="Times New Roman" w:eastAsia="regular" w:hAnsi="Times New Roman" w:cs="Times New Roman"/>
          <w:b/>
          <w:sz w:val="24"/>
          <w:szCs w:val="24"/>
        </w:rPr>
        <w:t>Dökümanın</w:t>
      </w:r>
      <w:proofErr w:type="spellEnd"/>
      <w:r w:rsidRPr="003D475B">
        <w:rPr>
          <w:rFonts w:ascii="Times New Roman" w:eastAsia="regular" w:hAnsi="Times New Roman" w:cs="Times New Roman"/>
          <w:b/>
          <w:sz w:val="24"/>
          <w:szCs w:val="24"/>
        </w:rPr>
        <w:t xml:space="preserve"> yayınlanması ve saklanması</w:t>
      </w:r>
    </w:p>
    <w:p w:rsidR="00EB6664" w:rsidRDefault="00EB6664" w:rsidP="00EB6664">
      <w:pPr>
        <w:spacing w:after="0" w:line="240" w:lineRule="auto"/>
        <w:jc w:val="both"/>
        <w:rPr>
          <w:rFonts w:ascii="Times New Roman" w:eastAsia="regular" w:hAnsi="Times New Roman" w:cs="Times New Roman"/>
          <w:sz w:val="24"/>
          <w:szCs w:val="24"/>
        </w:rPr>
      </w:pPr>
    </w:p>
    <w:p w:rsidR="00EB6664" w:rsidRDefault="00EB6664" w:rsidP="00EB6664">
      <w:pPr>
        <w:spacing w:after="0" w:line="240" w:lineRule="auto"/>
        <w:jc w:val="both"/>
        <w:rPr>
          <w:rFonts w:ascii="Times New Roman" w:eastAsia="regular" w:hAnsi="Times New Roman" w:cs="Times New Roman"/>
          <w:sz w:val="24"/>
          <w:szCs w:val="24"/>
        </w:rPr>
      </w:pPr>
      <w:r w:rsidRPr="003D475B">
        <w:rPr>
          <w:rFonts w:ascii="Times New Roman" w:eastAsia="regular" w:hAnsi="Times New Roman" w:cs="Times New Roman"/>
          <w:sz w:val="24"/>
          <w:szCs w:val="24"/>
        </w:rPr>
        <w:t>İşbu P</w:t>
      </w:r>
      <w:r>
        <w:rPr>
          <w:rFonts w:ascii="Times New Roman" w:eastAsia="regular" w:hAnsi="Times New Roman" w:cs="Times New Roman"/>
          <w:sz w:val="24"/>
          <w:szCs w:val="24"/>
        </w:rPr>
        <w:t>rosedür</w:t>
      </w:r>
      <w:r w:rsidRPr="003D475B">
        <w:rPr>
          <w:rFonts w:ascii="Times New Roman" w:eastAsia="regular" w:hAnsi="Times New Roman" w:cs="Times New Roman"/>
          <w:sz w:val="24"/>
          <w:szCs w:val="24"/>
        </w:rPr>
        <w:t xml:space="preserve"> basılı </w:t>
      </w:r>
      <w:proofErr w:type="gramStart"/>
      <w:r w:rsidRPr="003D475B">
        <w:rPr>
          <w:rFonts w:ascii="Times New Roman" w:eastAsia="regular" w:hAnsi="Times New Roman" w:cs="Times New Roman"/>
          <w:sz w:val="24"/>
          <w:szCs w:val="24"/>
        </w:rPr>
        <w:t>kağıt</w:t>
      </w:r>
      <w:proofErr w:type="gramEnd"/>
      <w:r w:rsidRPr="003D475B">
        <w:rPr>
          <w:rFonts w:ascii="Times New Roman" w:eastAsia="regular" w:hAnsi="Times New Roman" w:cs="Times New Roman"/>
          <w:sz w:val="24"/>
          <w:szCs w:val="24"/>
        </w:rPr>
        <w:t xml:space="preserve"> ve elektronik ortamda olmak üzere iki farklı ortamda saklanır.</w:t>
      </w:r>
    </w:p>
    <w:p w:rsidR="00EB6664" w:rsidRPr="003D475B" w:rsidRDefault="00EB6664" w:rsidP="00EB6664">
      <w:pPr>
        <w:spacing w:after="0" w:line="240" w:lineRule="auto"/>
        <w:jc w:val="both"/>
        <w:rPr>
          <w:rFonts w:ascii="Times New Roman" w:eastAsia="regular" w:hAnsi="Times New Roman" w:cs="Times New Roman"/>
          <w:sz w:val="24"/>
          <w:szCs w:val="24"/>
        </w:rPr>
      </w:pPr>
    </w:p>
    <w:p w:rsidR="00EB6664" w:rsidRPr="003D475B" w:rsidRDefault="00EB6664" w:rsidP="00EB6664">
      <w:pPr>
        <w:pStyle w:val="ListeParagraf"/>
        <w:numPr>
          <w:ilvl w:val="0"/>
          <w:numId w:val="2"/>
        </w:numPr>
        <w:tabs>
          <w:tab w:val="left" w:pos="426"/>
        </w:tabs>
        <w:spacing w:after="0" w:line="240" w:lineRule="auto"/>
        <w:ind w:left="0" w:firstLine="0"/>
        <w:jc w:val="both"/>
        <w:rPr>
          <w:rFonts w:ascii="Times New Roman" w:eastAsia="regular" w:hAnsi="Times New Roman" w:cs="Times New Roman"/>
          <w:sz w:val="24"/>
          <w:szCs w:val="24"/>
        </w:rPr>
      </w:pPr>
      <w:r w:rsidRPr="003D475B">
        <w:rPr>
          <w:rFonts w:ascii="Times New Roman" w:eastAsia="regular" w:hAnsi="Times New Roman" w:cs="Times New Roman"/>
          <w:b/>
          <w:sz w:val="24"/>
          <w:szCs w:val="24"/>
        </w:rPr>
        <w:t>Güncelleme periyodu</w:t>
      </w:r>
    </w:p>
    <w:p w:rsidR="00EB6664" w:rsidRPr="003D475B" w:rsidRDefault="00EB6664" w:rsidP="00EB6664">
      <w:pPr>
        <w:pStyle w:val="ListeParagraf"/>
        <w:tabs>
          <w:tab w:val="left" w:pos="426"/>
        </w:tabs>
        <w:spacing w:after="0" w:line="240" w:lineRule="auto"/>
        <w:ind w:left="0"/>
        <w:jc w:val="both"/>
        <w:rPr>
          <w:rFonts w:ascii="Times New Roman" w:eastAsia="regular" w:hAnsi="Times New Roman" w:cs="Times New Roman"/>
          <w:sz w:val="24"/>
          <w:szCs w:val="24"/>
        </w:rPr>
      </w:pPr>
    </w:p>
    <w:p w:rsidR="00EB6664" w:rsidRDefault="00EB6664" w:rsidP="00EB6664">
      <w:pPr>
        <w:spacing w:after="0" w:line="240" w:lineRule="auto"/>
        <w:jc w:val="both"/>
        <w:rPr>
          <w:rFonts w:ascii="Times New Roman" w:eastAsia="regular" w:hAnsi="Times New Roman" w:cs="Times New Roman"/>
          <w:sz w:val="24"/>
          <w:szCs w:val="24"/>
        </w:rPr>
      </w:pPr>
      <w:r w:rsidRPr="003D475B">
        <w:rPr>
          <w:rFonts w:ascii="Times New Roman" w:eastAsia="regular" w:hAnsi="Times New Roman" w:cs="Times New Roman"/>
          <w:sz w:val="24"/>
          <w:szCs w:val="24"/>
        </w:rPr>
        <w:t>İşbu P</w:t>
      </w:r>
      <w:r>
        <w:rPr>
          <w:rFonts w:ascii="Times New Roman" w:eastAsia="regular" w:hAnsi="Times New Roman" w:cs="Times New Roman"/>
          <w:sz w:val="24"/>
          <w:szCs w:val="24"/>
        </w:rPr>
        <w:t>rosedür</w:t>
      </w:r>
      <w:r w:rsidRPr="003D475B">
        <w:rPr>
          <w:rFonts w:ascii="Times New Roman" w:eastAsia="regular" w:hAnsi="Times New Roman" w:cs="Times New Roman"/>
          <w:sz w:val="24"/>
          <w:szCs w:val="24"/>
        </w:rPr>
        <w:t xml:space="preserve"> yılda bir kez gözden geçirilir ve ihtiyaç halinde esaslar </w:t>
      </w:r>
      <w:proofErr w:type="gramStart"/>
      <w:r w:rsidRPr="003D475B">
        <w:rPr>
          <w:rFonts w:ascii="Times New Roman" w:eastAsia="regular" w:hAnsi="Times New Roman" w:cs="Times New Roman"/>
          <w:sz w:val="24"/>
          <w:szCs w:val="24"/>
        </w:rPr>
        <w:t>dahilinde</w:t>
      </w:r>
      <w:proofErr w:type="gramEnd"/>
      <w:r w:rsidRPr="003D475B">
        <w:rPr>
          <w:rFonts w:ascii="Times New Roman" w:eastAsia="regular" w:hAnsi="Times New Roman" w:cs="Times New Roman"/>
          <w:sz w:val="24"/>
          <w:szCs w:val="24"/>
        </w:rPr>
        <w:t xml:space="preserve"> güncellenir.</w:t>
      </w:r>
      <w:r>
        <w:rPr>
          <w:rFonts w:ascii="Times New Roman" w:eastAsia="regular" w:hAnsi="Times New Roman" w:cs="Times New Roman"/>
          <w:sz w:val="24"/>
          <w:szCs w:val="24"/>
        </w:rPr>
        <w:t xml:space="preserve"> Bunun haricinde ihtiyaç halinde veyahut veri işleme politikasında yapılacak değişiklikler en geç bir hafta içerisinde Politika ve Prosedür üzerinde değişiklik yapıldıktan sonra </w:t>
      </w:r>
      <w:proofErr w:type="spellStart"/>
      <w:r>
        <w:rPr>
          <w:rFonts w:ascii="Times New Roman" w:eastAsia="regular" w:hAnsi="Times New Roman" w:cs="Times New Roman"/>
          <w:sz w:val="24"/>
          <w:szCs w:val="24"/>
        </w:rPr>
        <w:t>verbis</w:t>
      </w:r>
      <w:proofErr w:type="spellEnd"/>
      <w:r>
        <w:rPr>
          <w:rFonts w:ascii="Times New Roman" w:eastAsia="regular" w:hAnsi="Times New Roman" w:cs="Times New Roman"/>
          <w:sz w:val="24"/>
          <w:szCs w:val="24"/>
        </w:rPr>
        <w:t xml:space="preserve"> sistemine değişiklik işlenecektir.</w:t>
      </w:r>
    </w:p>
    <w:p w:rsidR="00EB6664" w:rsidRDefault="00EB6664" w:rsidP="00EB6664">
      <w:pPr>
        <w:rPr>
          <w:rFonts w:ascii="Times New Roman" w:hAnsi="Times New Roman" w:cs="Times New Roman"/>
          <w:b/>
          <w:sz w:val="24"/>
          <w:szCs w:val="24"/>
        </w:rPr>
      </w:pPr>
    </w:p>
    <w:p w:rsidR="00EB6664" w:rsidRPr="00606D73" w:rsidRDefault="00EB6664" w:rsidP="00EB6664">
      <w:pPr>
        <w:rPr>
          <w:rFonts w:ascii="Times New Roman" w:hAnsi="Times New Roman" w:cs="Times New Roman"/>
          <w:b/>
          <w:i/>
          <w:sz w:val="24"/>
          <w:szCs w:val="24"/>
        </w:rPr>
      </w:pPr>
      <w:r w:rsidRPr="00606D73">
        <w:rPr>
          <w:rFonts w:ascii="Times New Roman" w:hAnsi="Times New Roman" w:cs="Times New Roman"/>
          <w:b/>
          <w:i/>
          <w:sz w:val="24"/>
          <w:szCs w:val="24"/>
        </w:rPr>
        <w:t xml:space="preserve">İşbu </w:t>
      </w:r>
      <w:proofErr w:type="gramStart"/>
      <w:r w:rsidRPr="00606D73">
        <w:rPr>
          <w:rFonts w:ascii="Times New Roman" w:hAnsi="Times New Roman" w:cs="Times New Roman"/>
          <w:b/>
          <w:i/>
          <w:sz w:val="24"/>
          <w:szCs w:val="24"/>
        </w:rPr>
        <w:t>prosedür</w:t>
      </w:r>
      <w:proofErr w:type="gramEnd"/>
      <w:r w:rsidRPr="00606D73">
        <w:rPr>
          <w:rFonts w:ascii="Times New Roman" w:hAnsi="Times New Roman" w:cs="Times New Roman"/>
          <w:b/>
          <w:i/>
          <w:sz w:val="24"/>
          <w:szCs w:val="24"/>
        </w:rPr>
        <w:t xml:space="preserve"> 19 sayfa ve 19 maddeden oluşmaktadır.</w:t>
      </w:r>
    </w:p>
    <w:p w:rsidR="00EB6664" w:rsidRPr="003D475B" w:rsidRDefault="00EB6664" w:rsidP="00EB6664">
      <w:pPr>
        <w:rPr>
          <w:rFonts w:ascii="Times New Roman" w:hAnsi="Times New Roman" w:cs="Times New Roman"/>
          <w:b/>
          <w:sz w:val="24"/>
          <w:szCs w:val="24"/>
        </w:rPr>
      </w:pPr>
    </w:p>
    <w:p w:rsidR="002037B3" w:rsidRPr="003D475B" w:rsidRDefault="002037B3" w:rsidP="00EB6664">
      <w:pPr>
        <w:autoSpaceDE w:val="0"/>
        <w:autoSpaceDN w:val="0"/>
        <w:adjustRightInd w:val="0"/>
        <w:spacing w:after="0" w:line="240" w:lineRule="auto"/>
        <w:jc w:val="both"/>
        <w:rPr>
          <w:rFonts w:ascii="Times New Roman" w:hAnsi="Times New Roman" w:cs="Times New Roman"/>
          <w:b/>
          <w:sz w:val="24"/>
          <w:szCs w:val="24"/>
        </w:rPr>
      </w:pPr>
    </w:p>
    <w:sectPr w:rsidR="002037B3" w:rsidRPr="003D475B" w:rsidSect="00520472">
      <w:footerReference w:type="default" r:id="rId15"/>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57" w:rsidRDefault="00E50557" w:rsidP="002656FC">
      <w:pPr>
        <w:spacing w:after="0" w:line="240" w:lineRule="auto"/>
      </w:pPr>
      <w:r>
        <w:separator/>
      </w:r>
    </w:p>
  </w:endnote>
  <w:endnote w:type="continuationSeparator" w:id="0">
    <w:p w:rsidR="00E50557" w:rsidRDefault="00E50557" w:rsidP="0026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Arial"/>
    <w:panose1 w:val="00000000000000000000"/>
    <w:charset w:val="00"/>
    <w:family w:val="swiss"/>
    <w:notTrueType/>
    <w:pitch w:val="default"/>
    <w:sig w:usb0="00000007" w:usb1="00000000" w:usb2="00000000" w:usb3="00000000" w:csb0="0000001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85432"/>
      <w:docPartObj>
        <w:docPartGallery w:val="Page Numbers (Bottom of Page)"/>
        <w:docPartUnique/>
      </w:docPartObj>
    </w:sdtPr>
    <w:sdtEndPr>
      <w:rPr>
        <w:rFonts w:ascii="Times New Roman" w:hAnsi="Times New Roman" w:cs="Times New Roman"/>
        <w:b/>
        <w:sz w:val="24"/>
        <w:szCs w:val="24"/>
      </w:rPr>
    </w:sdtEndPr>
    <w:sdtContent>
      <w:p w:rsidR="00283676" w:rsidRPr="002656FC" w:rsidRDefault="00283676">
        <w:pPr>
          <w:pStyle w:val="Altbilgi"/>
          <w:jc w:val="right"/>
          <w:rPr>
            <w:rFonts w:ascii="Times New Roman" w:hAnsi="Times New Roman" w:cs="Times New Roman"/>
            <w:b/>
            <w:sz w:val="24"/>
            <w:szCs w:val="24"/>
          </w:rPr>
        </w:pPr>
        <w:r>
          <w:t xml:space="preserve">      </w:t>
        </w:r>
        <w:r w:rsidRPr="002656FC">
          <w:rPr>
            <w:rFonts w:ascii="Times New Roman" w:hAnsi="Times New Roman" w:cs="Times New Roman"/>
            <w:b/>
            <w:sz w:val="24"/>
            <w:szCs w:val="24"/>
          </w:rPr>
          <w:fldChar w:fldCharType="begin"/>
        </w:r>
        <w:r w:rsidRPr="002656FC">
          <w:rPr>
            <w:rFonts w:ascii="Times New Roman" w:hAnsi="Times New Roman" w:cs="Times New Roman"/>
            <w:b/>
            <w:sz w:val="24"/>
            <w:szCs w:val="24"/>
          </w:rPr>
          <w:instrText>PAGE   \* MERGEFORMAT</w:instrText>
        </w:r>
        <w:r w:rsidRPr="002656FC">
          <w:rPr>
            <w:rFonts w:ascii="Times New Roman" w:hAnsi="Times New Roman" w:cs="Times New Roman"/>
            <w:b/>
            <w:sz w:val="24"/>
            <w:szCs w:val="24"/>
          </w:rPr>
          <w:fldChar w:fldCharType="separate"/>
        </w:r>
        <w:r w:rsidR="006D4342">
          <w:rPr>
            <w:rFonts w:ascii="Times New Roman" w:hAnsi="Times New Roman" w:cs="Times New Roman"/>
            <w:b/>
            <w:noProof/>
            <w:sz w:val="24"/>
            <w:szCs w:val="24"/>
          </w:rPr>
          <w:t>18</w:t>
        </w:r>
        <w:r w:rsidRPr="002656FC">
          <w:rPr>
            <w:rFonts w:ascii="Times New Roman" w:hAnsi="Times New Roman" w:cs="Times New Roman"/>
            <w:b/>
            <w:sz w:val="24"/>
            <w:szCs w:val="24"/>
          </w:rPr>
          <w:fldChar w:fldCharType="end"/>
        </w:r>
      </w:p>
    </w:sdtContent>
  </w:sdt>
  <w:p w:rsidR="00283676" w:rsidRDefault="002836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57" w:rsidRDefault="00E50557" w:rsidP="002656FC">
      <w:pPr>
        <w:spacing w:after="0" w:line="240" w:lineRule="auto"/>
      </w:pPr>
      <w:r>
        <w:separator/>
      </w:r>
    </w:p>
  </w:footnote>
  <w:footnote w:type="continuationSeparator" w:id="0">
    <w:p w:rsidR="00E50557" w:rsidRDefault="00E50557" w:rsidP="00265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8EE"/>
    <w:multiLevelType w:val="hybridMultilevel"/>
    <w:tmpl w:val="A5205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EB0E77"/>
    <w:multiLevelType w:val="hybridMultilevel"/>
    <w:tmpl w:val="2A742F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FF65BE"/>
    <w:multiLevelType w:val="hybridMultilevel"/>
    <w:tmpl w:val="7D62B520"/>
    <w:lvl w:ilvl="0" w:tplc="03285E0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5A4047"/>
    <w:multiLevelType w:val="hybridMultilevel"/>
    <w:tmpl w:val="509AB46A"/>
    <w:lvl w:ilvl="0" w:tplc="6248DAE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832407"/>
    <w:multiLevelType w:val="multilevel"/>
    <w:tmpl w:val="3112F75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C279C1"/>
    <w:multiLevelType w:val="hybridMultilevel"/>
    <w:tmpl w:val="3F04F064"/>
    <w:lvl w:ilvl="0" w:tplc="D4BCB654">
      <w:start w:val="1"/>
      <w:numFmt w:val="lowerRoman"/>
      <w:lvlText w:val="(%1)"/>
      <w:lvlJc w:val="left"/>
      <w:pPr>
        <w:ind w:left="1080" w:hanging="72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7F3DA1"/>
    <w:multiLevelType w:val="hybridMultilevel"/>
    <w:tmpl w:val="CE0C4826"/>
    <w:lvl w:ilvl="0" w:tplc="7512BCC2">
      <w:start w:val="1"/>
      <w:numFmt w:val="upperLetter"/>
      <w:lvlText w:val="%1-"/>
      <w:lvlJc w:val="left"/>
      <w:pPr>
        <w:ind w:left="420" w:hanging="360"/>
      </w:pPr>
      <w:rPr>
        <w:rFonts w:ascii="Times New Roman" w:hAnsi="Times New Roman" w:cs="Times New Roman" w:hint="default"/>
        <w:b w:val="0"/>
        <w:i w:val="0"/>
        <w:sz w:val="24"/>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nsid w:val="19D12854"/>
    <w:multiLevelType w:val="hybridMultilevel"/>
    <w:tmpl w:val="7FA2FBC0"/>
    <w:lvl w:ilvl="0" w:tplc="755A94C2">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AAE4008"/>
    <w:multiLevelType w:val="hybridMultilevel"/>
    <w:tmpl w:val="7C009696"/>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9">
    <w:nsid w:val="1AD3462C"/>
    <w:multiLevelType w:val="hybridMultilevel"/>
    <w:tmpl w:val="9F56390A"/>
    <w:lvl w:ilvl="0" w:tplc="041F0001">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606AB4"/>
    <w:multiLevelType w:val="hybridMultilevel"/>
    <w:tmpl w:val="4B5ECE3C"/>
    <w:lvl w:ilvl="0" w:tplc="6614A494">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762669"/>
    <w:multiLevelType w:val="hybridMultilevel"/>
    <w:tmpl w:val="F11EC446"/>
    <w:lvl w:ilvl="0" w:tplc="545A58CC">
      <w:start w:val="1"/>
      <w:numFmt w:val="lowerRoman"/>
      <w:lvlText w:val="(%1)"/>
      <w:lvlJc w:val="left"/>
      <w:pPr>
        <w:ind w:left="1288" w:hanging="72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D5B7170"/>
    <w:multiLevelType w:val="hybridMultilevel"/>
    <w:tmpl w:val="A8569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34357A"/>
    <w:multiLevelType w:val="hybridMultilevel"/>
    <w:tmpl w:val="DA7E996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22B07AB6"/>
    <w:multiLevelType w:val="hybridMultilevel"/>
    <w:tmpl w:val="44140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4E821DB"/>
    <w:multiLevelType w:val="hybridMultilevel"/>
    <w:tmpl w:val="8B781450"/>
    <w:lvl w:ilvl="0" w:tplc="6614A494">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4EA70D0"/>
    <w:multiLevelType w:val="hybridMultilevel"/>
    <w:tmpl w:val="D1BCC110"/>
    <w:lvl w:ilvl="0" w:tplc="394CA2A0">
      <w:start w:val="1"/>
      <w:numFmt w:val="decimal"/>
      <w:lvlText w:val="(%1)"/>
      <w:lvlJc w:val="left"/>
      <w:pPr>
        <w:ind w:left="780" w:hanging="4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80A5497"/>
    <w:multiLevelType w:val="hybridMultilevel"/>
    <w:tmpl w:val="C9869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9B8391B"/>
    <w:multiLevelType w:val="hybridMultilevel"/>
    <w:tmpl w:val="FF144C7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B6F0AA8"/>
    <w:multiLevelType w:val="hybridMultilevel"/>
    <w:tmpl w:val="6E508A80"/>
    <w:lvl w:ilvl="0" w:tplc="7222F624">
      <w:start w:val="1"/>
      <w:numFmt w:val="lowerRoman"/>
      <w:lvlText w:val="(%1)"/>
      <w:lvlJc w:val="left"/>
      <w:pPr>
        <w:ind w:left="1080" w:hanging="72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E786C1F"/>
    <w:multiLevelType w:val="hybridMultilevel"/>
    <w:tmpl w:val="AE58050C"/>
    <w:lvl w:ilvl="0" w:tplc="DE3888B2">
      <w:start w:val="1"/>
      <w:numFmt w:val="lowerRoman"/>
      <w:lvlText w:val="(%1)"/>
      <w:lvlJc w:val="left"/>
      <w:pPr>
        <w:ind w:left="1080" w:hanging="72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1BB0DF4"/>
    <w:multiLevelType w:val="hybridMultilevel"/>
    <w:tmpl w:val="351CE2A6"/>
    <w:lvl w:ilvl="0" w:tplc="B8CCE0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4030706"/>
    <w:multiLevelType w:val="hybridMultilevel"/>
    <w:tmpl w:val="67440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5FE12E2"/>
    <w:multiLevelType w:val="hybridMultilevel"/>
    <w:tmpl w:val="3B5EF7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nsid w:val="381F361C"/>
    <w:multiLevelType w:val="hybridMultilevel"/>
    <w:tmpl w:val="7E6C92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9290701"/>
    <w:multiLevelType w:val="hybridMultilevel"/>
    <w:tmpl w:val="E3BE74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0E66BFF"/>
    <w:multiLevelType w:val="multilevel"/>
    <w:tmpl w:val="994A38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19A7A63"/>
    <w:multiLevelType w:val="hybridMultilevel"/>
    <w:tmpl w:val="1AC2E8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19718FC"/>
    <w:multiLevelType w:val="hybridMultilevel"/>
    <w:tmpl w:val="738AD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24F39E2"/>
    <w:multiLevelType w:val="hybridMultilevel"/>
    <w:tmpl w:val="43348C7E"/>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28311DF"/>
    <w:multiLevelType w:val="hybridMultilevel"/>
    <w:tmpl w:val="6D3E712C"/>
    <w:lvl w:ilvl="0" w:tplc="1CA400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B404C8C"/>
    <w:multiLevelType w:val="hybridMultilevel"/>
    <w:tmpl w:val="9C584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E1B46AE"/>
    <w:multiLevelType w:val="hybridMultilevel"/>
    <w:tmpl w:val="FE0A7D70"/>
    <w:lvl w:ilvl="0" w:tplc="98AA2D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2906169"/>
    <w:multiLevelType w:val="hybridMultilevel"/>
    <w:tmpl w:val="75B4D6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3A14376"/>
    <w:multiLevelType w:val="hybridMultilevel"/>
    <w:tmpl w:val="8B3266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B1705C8"/>
    <w:multiLevelType w:val="hybridMultilevel"/>
    <w:tmpl w:val="46D82860"/>
    <w:lvl w:ilvl="0" w:tplc="6832AF9C">
      <w:numFmt w:val="bullet"/>
      <w:lvlText w:val="-"/>
      <w:lvlJc w:val="left"/>
      <w:pPr>
        <w:ind w:left="720" w:hanging="360"/>
      </w:pPr>
      <w:rPr>
        <w:rFonts w:ascii="Calibri" w:eastAsia="Times New Roman" w:hAnsi="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DEC0D81"/>
    <w:multiLevelType w:val="hybridMultilevel"/>
    <w:tmpl w:val="537881A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26"/>
  </w:num>
  <w:num w:numId="2">
    <w:abstractNumId w:val="4"/>
  </w:num>
  <w:num w:numId="3">
    <w:abstractNumId w:val="28"/>
  </w:num>
  <w:num w:numId="4">
    <w:abstractNumId w:val="18"/>
  </w:num>
  <w:num w:numId="5">
    <w:abstractNumId w:val="25"/>
  </w:num>
  <w:num w:numId="6">
    <w:abstractNumId w:val="31"/>
  </w:num>
  <w:num w:numId="7">
    <w:abstractNumId w:val="15"/>
  </w:num>
  <w:num w:numId="8">
    <w:abstractNumId w:val="10"/>
  </w:num>
  <w:num w:numId="9">
    <w:abstractNumId w:val="12"/>
  </w:num>
  <w:num w:numId="10">
    <w:abstractNumId w:val="1"/>
  </w:num>
  <w:num w:numId="11">
    <w:abstractNumId w:val="22"/>
  </w:num>
  <w:num w:numId="12">
    <w:abstractNumId w:val="36"/>
  </w:num>
  <w:num w:numId="13">
    <w:abstractNumId w:val="23"/>
  </w:num>
  <w:num w:numId="14">
    <w:abstractNumId w:val="14"/>
  </w:num>
  <w:num w:numId="15">
    <w:abstractNumId w:val="35"/>
  </w:num>
  <w:num w:numId="16">
    <w:abstractNumId w:val="13"/>
  </w:num>
  <w:num w:numId="17">
    <w:abstractNumId w:val="33"/>
  </w:num>
  <w:num w:numId="18">
    <w:abstractNumId w:val="9"/>
  </w:num>
  <w:num w:numId="19">
    <w:abstractNumId w:val="29"/>
  </w:num>
  <w:num w:numId="20">
    <w:abstractNumId w:val="34"/>
  </w:num>
  <w:num w:numId="21">
    <w:abstractNumId w:val="32"/>
  </w:num>
  <w:num w:numId="22">
    <w:abstractNumId w:val="21"/>
  </w:num>
  <w:num w:numId="23">
    <w:abstractNumId w:val="16"/>
  </w:num>
  <w:num w:numId="24">
    <w:abstractNumId w:val="3"/>
  </w:num>
  <w:num w:numId="25">
    <w:abstractNumId w:val="8"/>
  </w:num>
  <w:num w:numId="26">
    <w:abstractNumId w:val="27"/>
  </w:num>
  <w:num w:numId="27">
    <w:abstractNumId w:val="2"/>
  </w:num>
  <w:num w:numId="28">
    <w:abstractNumId w:val="6"/>
  </w:num>
  <w:num w:numId="29">
    <w:abstractNumId w:val="20"/>
  </w:num>
  <w:num w:numId="30">
    <w:abstractNumId w:val="5"/>
  </w:num>
  <w:num w:numId="31">
    <w:abstractNumId w:val="11"/>
  </w:num>
  <w:num w:numId="32">
    <w:abstractNumId w:val="19"/>
  </w:num>
  <w:num w:numId="33">
    <w:abstractNumId w:val="7"/>
  </w:num>
  <w:num w:numId="34">
    <w:abstractNumId w:val="30"/>
  </w:num>
  <w:num w:numId="35">
    <w:abstractNumId w:val="24"/>
  </w:num>
  <w:num w:numId="36">
    <w:abstractNumId w:val="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BE"/>
    <w:rsid w:val="000035B4"/>
    <w:rsid w:val="0003692B"/>
    <w:rsid w:val="0004016F"/>
    <w:rsid w:val="00081CC2"/>
    <w:rsid w:val="0008705F"/>
    <w:rsid w:val="000B7193"/>
    <w:rsid w:val="000D4854"/>
    <w:rsid w:val="000F177D"/>
    <w:rsid w:val="000F314F"/>
    <w:rsid w:val="00105490"/>
    <w:rsid w:val="00111E4A"/>
    <w:rsid w:val="00113250"/>
    <w:rsid w:val="0015202A"/>
    <w:rsid w:val="00155E5F"/>
    <w:rsid w:val="00172083"/>
    <w:rsid w:val="0017311B"/>
    <w:rsid w:val="001850AD"/>
    <w:rsid w:val="001971D0"/>
    <w:rsid w:val="001A755D"/>
    <w:rsid w:val="001B145C"/>
    <w:rsid w:val="001B64E3"/>
    <w:rsid w:val="001C00D7"/>
    <w:rsid w:val="001C5037"/>
    <w:rsid w:val="001D08B9"/>
    <w:rsid w:val="001D7AF6"/>
    <w:rsid w:val="001E12BC"/>
    <w:rsid w:val="001F6876"/>
    <w:rsid w:val="00203128"/>
    <w:rsid w:val="002037B3"/>
    <w:rsid w:val="0020686E"/>
    <w:rsid w:val="002148E9"/>
    <w:rsid w:val="00246AD5"/>
    <w:rsid w:val="00256609"/>
    <w:rsid w:val="002656FC"/>
    <w:rsid w:val="00282384"/>
    <w:rsid w:val="00283676"/>
    <w:rsid w:val="0029054B"/>
    <w:rsid w:val="0029131A"/>
    <w:rsid w:val="002D16E4"/>
    <w:rsid w:val="002D43E8"/>
    <w:rsid w:val="002E2FED"/>
    <w:rsid w:val="002F36E9"/>
    <w:rsid w:val="00303AD4"/>
    <w:rsid w:val="00323737"/>
    <w:rsid w:val="00341259"/>
    <w:rsid w:val="00354611"/>
    <w:rsid w:val="003674F0"/>
    <w:rsid w:val="003818A0"/>
    <w:rsid w:val="003B37D2"/>
    <w:rsid w:val="003B7033"/>
    <w:rsid w:val="003C4B33"/>
    <w:rsid w:val="003C51C4"/>
    <w:rsid w:val="003D475B"/>
    <w:rsid w:val="003E3F89"/>
    <w:rsid w:val="003F18E2"/>
    <w:rsid w:val="003F2CA1"/>
    <w:rsid w:val="00402000"/>
    <w:rsid w:val="0041040F"/>
    <w:rsid w:val="00414E5B"/>
    <w:rsid w:val="004166F7"/>
    <w:rsid w:val="00422A4D"/>
    <w:rsid w:val="004608FF"/>
    <w:rsid w:val="00466119"/>
    <w:rsid w:val="00476AF4"/>
    <w:rsid w:val="0048199E"/>
    <w:rsid w:val="004915B2"/>
    <w:rsid w:val="00492772"/>
    <w:rsid w:val="004A1FA7"/>
    <w:rsid w:val="004A1FE3"/>
    <w:rsid w:val="004B5A19"/>
    <w:rsid w:val="004E5D81"/>
    <w:rsid w:val="004F4ABD"/>
    <w:rsid w:val="004F4CA2"/>
    <w:rsid w:val="00513DD2"/>
    <w:rsid w:val="00520472"/>
    <w:rsid w:val="00521B02"/>
    <w:rsid w:val="00524FAC"/>
    <w:rsid w:val="00541D73"/>
    <w:rsid w:val="00550492"/>
    <w:rsid w:val="00550A03"/>
    <w:rsid w:val="005538BE"/>
    <w:rsid w:val="00562B25"/>
    <w:rsid w:val="0056445F"/>
    <w:rsid w:val="00572A88"/>
    <w:rsid w:val="00572A97"/>
    <w:rsid w:val="005871A6"/>
    <w:rsid w:val="00595D6A"/>
    <w:rsid w:val="005D0C3A"/>
    <w:rsid w:val="005D1C77"/>
    <w:rsid w:val="005D6D74"/>
    <w:rsid w:val="005E6DA8"/>
    <w:rsid w:val="0060060C"/>
    <w:rsid w:val="00607A7C"/>
    <w:rsid w:val="00614432"/>
    <w:rsid w:val="00614AF3"/>
    <w:rsid w:val="0063577D"/>
    <w:rsid w:val="00640FA0"/>
    <w:rsid w:val="00656A3D"/>
    <w:rsid w:val="00687D53"/>
    <w:rsid w:val="00693268"/>
    <w:rsid w:val="006A3D81"/>
    <w:rsid w:val="006B35C5"/>
    <w:rsid w:val="006D4342"/>
    <w:rsid w:val="006D7EC7"/>
    <w:rsid w:val="006E5D85"/>
    <w:rsid w:val="006F07CF"/>
    <w:rsid w:val="006F23A1"/>
    <w:rsid w:val="00730956"/>
    <w:rsid w:val="00736770"/>
    <w:rsid w:val="0076162D"/>
    <w:rsid w:val="007707FE"/>
    <w:rsid w:val="00786189"/>
    <w:rsid w:val="007961F2"/>
    <w:rsid w:val="00796A99"/>
    <w:rsid w:val="007B0AF1"/>
    <w:rsid w:val="007C034B"/>
    <w:rsid w:val="007D1329"/>
    <w:rsid w:val="007F37E3"/>
    <w:rsid w:val="007F58B1"/>
    <w:rsid w:val="00810245"/>
    <w:rsid w:val="00821014"/>
    <w:rsid w:val="008304DD"/>
    <w:rsid w:val="008311F5"/>
    <w:rsid w:val="00845A57"/>
    <w:rsid w:val="00853A3D"/>
    <w:rsid w:val="00872535"/>
    <w:rsid w:val="008748EA"/>
    <w:rsid w:val="00877F69"/>
    <w:rsid w:val="00892CAA"/>
    <w:rsid w:val="0089395C"/>
    <w:rsid w:val="0089426C"/>
    <w:rsid w:val="00896435"/>
    <w:rsid w:val="008A2E7B"/>
    <w:rsid w:val="008E1636"/>
    <w:rsid w:val="00901F24"/>
    <w:rsid w:val="0091635E"/>
    <w:rsid w:val="00924DA5"/>
    <w:rsid w:val="009429EF"/>
    <w:rsid w:val="009536F5"/>
    <w:rsid w:val="0096649E"/>
    <w:rsid w:val="00966CE5"/>
    <w:rsid w:val="00976F1D"/>
    <w:rsid w:val="0099409F"/>
    <w:rsid w:val="009A59BF"/>
    <w:rsid w:val="009A64D9"/>
    <w:rsid w:val="009C3534"/>
    <w:rsid w:val="009C6B61"/>
    <w:rsid w:val="009D511B"/>
    <w:rsid w:val="009F7765"/>
    <w:rsid w:val="00A17252"/>
    <w:rsid w:val="00A17B52"/>
    <w:rsid w:val="00A85CD0"/>
    <w:rsid w:val="00A91824"/>
    <w:rsid w:val="00AC59DE"/>
    <w:rsid w:val="00AD3607"/>
    <w:rsid w:val="00AD5A0A"/>
    <w:rsid w:val="00AF4CCC"/>
    <w:rsid w:val="00B13C15"/>
    <w:rsid w:val="00B42C2B"/>
    <w:rsid w:val="00B45B24"/>
    <w:rsid w:val="00B71096"/>
    <w:rsid w:val="00B82655"/>
    <w:rsid w:val="00BB0122"/>
    <w:rsid w:val="00BB0EE0"/>
    <w:rsid w:val="00BB3502"/>
    <w:rsid w:val="00BB7EF5"/>
    <w:rsid w:val="00BD4455"/>
    <w:rsid w:val="00BD695D"/>
    <w:rsid w:val="00BE0650"/>
    <w:rsid w:val="00C07533"/>
    <w:rsid w:val="00C2248B"/>
    <w:rsid w:val="00C33BBC"/>
    <w:rsid w:val="00C34AC6"/>
    <w:rsid w:val="00C41611"/>
    <w:rsid w:val="00C4770B"/>
    <w:rsid w:val="00C671EB"/>
    <w:rsid w:val="00C94EE7"/>
    <w:rsid w:val="00CA15BF"/>
    <w:rsid w:val="00CB779E"/>
    <w:rsid w:val="00CD3D15"/>
    <w:rsid w:val="00CF6C71"/>
    <w:rsid w:val="00D004DA"/>
    <w:rsid w:val="00D33249"/>
    <w:rsid w:val="00D45885"/>
    <w:rsid w:val="00D94D5C"/>
    <w:rsid w:val="00DB2F9F"/>
    <w:rsid w:val="00DB5603"/>
    <w:rsid w:val="00DC37B8"/>
    <w:rsid w:val="00DD3773"/>
    <w:rsid w:val="00DE6444"/>
    <w:rsid w:val="00DF4380"/>
    <w:rsid w:val="00DF4413"/>
    <w:rsid w:val="00E13A69"/>
    <w:rsid w:val="00E35ED0"/>
    <w:rsid w:val="00E37C8F"/>
    <w:rsid w:val="00E50557"/>
    <w:rsid w:val="00E64B0C"/>
    <w:rsid w:val="00E75CD9"/>
    <w:rsid w:val="00E81EE1"/>
    <w:rsid w:val="00E960A5"/>
    <w:rsid w:val="00E97FFB"/>
    <w:rsid w:val="00EB6664"/>
    <w:rsid w:val="00EB6B69"/>
    <w:rsid w:val="00EC5D32"/>
    <w:rsid w:val="00ED1E86"/>
    <w:rsid w:val="00EF75C1"/>
    <w:rsid w:val="00F30F46"/>
    <w:rsid w:val="00F4165E"/>
    <w:rsid w:val="00F4614A"/>
    <w:rsid w:val="00F53A12"/>
    <w:rsid w:val="00F6076F"/>
    <w:rsid w:val="00F723F0"/>
    <w:rsid w:val="00F91102"/>
    <w:rsid w:val="00FD6DBE"/>
    <w:rsid w:val="00FF2691"/>
    <w:rsid w:val="00FF75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546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3C4B33"/>
    <w:pPr>
      <w:keepNext/>
      <w:keepLines/>
      <w:spacing w:before="40" w:after="0" w:line="259" w:lineRule="auto"/>
      <w:outlineLvl w:val="2"/>
    </w:pPr>
    <w:rPr>
      <w:rFonts w:asciiTheme="majorHAnsi" w:eastAsiaTheme="majorEastAsia" w:hAnsiTheme="majorHAnsi" w:cs="Times New Roman"/>
      <w:color w:val="243F60" w:themeColor="accent1" w:themeShade="7F"/>
      <w:sz w:val="24"/>
      <w:szCs w:val="24"/>
      <w:lang w:eastAsia="tr-TR"/>
    </w:rPr>
  </w:style>
  <w:style w:type="paragraph" w:styleId="Balk4">
    <w:name w:val="heading 4"/>
    <w:basedOn w:val="Normal"/>
    <w:next w:val="Normal"/>
    <w:link w:val="Balk4Char"/>
    <w:uiPriority w:val="9"/>
    <w:unhideWhenUsed/>
    <w:qFormat/>
    <w:rsid w:val="003C4B33"/>
    <w:pPr>
      <w:keepNext/>
      <w:keepLines/>
      <w:spacing w:before="40" w:after="0" w:line="259" w:lineRule="auto"/>
      <w:outlineLvl w:val="3"/>
    </w:pPr>
    <w:rPr>
      <w:rFonts w:asciiTheme="majorHAnsi" w:eastAsiaTheme="majorEastAsia" w:hAnsiTheme="majorHAnsi" w:cs="Times New Roman"/>
      <w:i/>
      <w:iCs/>
      <w:color w:val="365F91" w:themeColor="accent1" w:themeShade="B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71EB"/>
    <w:pPr>
      <w:ind w:left="720"/>
      <w:contextualSpacing/>
    </w:pPr>
  </w:style>
  <w:style w:type="table" w:styleId="TabloKlavuzu">
    <w:name w:val="Table Grid"/>
    <w:basedOn w:val="NormalTablo"/>
    <w:uiPriority w:val="59"/>
    <w:rsid w:val="007F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656F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6FC"/>
  </w:style>
  <w:style w:type="paragraph" w:styleId="Altbilgi">
    <w:name w:val="footer"/>
    <w:basedOn w:val="Normal"/>
    <w:link w:val="AltbilgiChar"/>
    <w:uiPriority w:val="99"/>
    <w:unhideWhenUsed/>
    <w:rsid w:val="002656F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6FC"/>
  </w:style>
  <w:style w:type="paragraph" w:customStyle="1" w:styleId="Default">
    <w:name w:val="Default"/>
    <w:rsid w:val="00845A57"/>
    <w:pPr>
      <w:autoSpaceDE w:val="0"/>
      <w:autoSpaceDN w:val="0"/>
      <w:adjustRightInd w:val="0"/>
      <w:spacing w:after="0" w:line="240" w:lineRule="auto"/>
    </w:pPr>
    <w:rPr>
      <w:rFonts w:ascii="Calibri" w:hAnsi="Calibri" w:cs="Calibri"/>
      <w:color w:val="000000"/>
      <w:sz w:val="24"/>
      <w:szCs w:val="24"/>
    </w:rPr>
  </w:style>
  <w:style w:type="character" w:customStyle="1" w:styleId="Balk3Char">
    <w:name w:val="Başlık 3 Char"/>
    <w:basedOn w:val="VarsaylanParagrafYazTipi"/>
    <w:link w:val="Balk3"/>
    <w:uiPriority w:val="9"/>
    <w:rsid w:val="003C4B33"/>
    <w:rPr>
      <w:rFonts w:asciiTheme="majorHAnsi" w:eastAsiaTheme="majorEastAsia" w:hAnsiTheme="majorHAnsi" w:cs="Times New Roman"/>
      <w:color w:val="243F60" w:themeColor="accent1" w:themeShade="7F"/>
      <w:sz w:val="24"/>
      <w:szCs w:val="24"/>
      <w:lang w:eastAsia="tr-TR"/>
    </w:rPr>
  </w:style>
  <w:style w:type="character" w:customStyle="1" w:styleId="Balk4Char">
    <w:name w:val="Başlık 4 Char"/>
    <w:basedOn w:val="VarsaylanParagrafYazTipi"/>
    <w:link w:val="Balk4"/>
    <w:uiPriority w:val="9"/>
    <w:rsid w:val="003C4B33"/>
    <w:rPr>
      <w:rFonts w:asciiTheme="majorHAnsi" w:eastAsiaTheme="majorEastAsia" w:hAnsiTheme="majorHAnsi" w:cs="Times New Roman"/>
      <w:i/>
      <w:iCs/>
      <w:color w:val="365F91" w:themeColor="accent1" w:themeShade="BF"/>
      <w:lang w:eastAsia="tr-TR"/>
    </w:rPr>
  </w:style>
  <w:style w:type="paragraph" w:styleId="BalonMetni">
    <w:name w:val="Balloon Text"/>
    <w:basedOn w:val="Normal"/>
    <w:link w:val="BalonMetniChar"/>
    <w:uiPriority w:val="99"/>
    <w:semiHidden/>
    <w:unhideWhenUsed/>
    <w:rsid w:val="009163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635E"/>
    <w:rPr>
      <w:rFonts w:ascii="Tahoma" w:hAnsi="Tahoma" w:cs="Tahoma"/>
      <w:sz w:val="16"/>
      <w:szCs w:val="16"/>
    </w:rPr>
  </w:style>
  <w:style w:type="character" w:customStyle="1" w:styleId="e24kjd">
    <w:name w:val="e24kjd"/>
    <w:basedOn w:val="VarsaylanParagrafYazTipi"/>
    <w:rsid w:val="00E64B0C"/>
  </w:style>
  <w:style w:type="character" w:styleId="Kpr">
    <w:name w:val="Hyperlink"/>
    <w:basedOn w:val="VarsaylanParagrafYazTipi"/>
    <w:uiPriority w:val="99"/>
    <w:unhideWhenUsed/>
    <w:rsid w:val="00341259"/>
    <w:rPr>
      <w:color w:val="0000FF" w:themeColor="hyperlink"/>
      <w:u w:val="single"/>
    </w:rPr>
  </w:style>
  <w:style w:type="table" w:customStyle="1" w:styleId="TableGrid1">
    <w:name w:val="Table Grid1"/>
    <w:basedOn w:val="NormalTablo"/>
    <w:next w:val="TabloKlavuzu"/>
    <w:uiPriority w:val="59"/>
    <w:rsid w:val="00572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5461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546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3C4B33"/>
    <w:pPr>
      <w:keepNext/>
      <w:keepLines/>
      <w:spacing w:before="40" w:after="0" w:line="259" w:lineRule="auto"/>
      <w:outlineLvl w:val="2"/>
    </w:pPr>
    <w:rPr>
      <w:rFonts w:asciiTheme="majorHAnsi" w:eastAsiaTheme="majorEastAsia" w:hAnsiTheme="majorHAnsi" w:cs="Times New Roman"/>
      <w:color w:val="243F60" w:themeColor="accent1" w:themeShade="7F"/>
      <w:sz w:val="24"/>
      <w:szCs w:val="24"/>
      <w:lang w:eastAsia="tr-TR"/>
    </w:rPr>
  </w:style>
  <w:style w:type="paragraph" w:styleId="Balk4">
    <w:name w:val="heading 4"/>
    <w:basedOn w:val="Normal"/>
    <w:next w:val="Normal"/>
    <w:link w:val="Balk4Char"/>
    <w:uiPriority w:val="9"/>
    <w:unhideWhenUsed/>
    <w:qFormat/>
    <w:rsid w:val="003C4B33"/>
    <w:pPr>
      <w:keepNext/>
      <w:keepLines/>
      <w:spacing w:before="40" w:after="0" w:line="259" w:lineRule="auto"/>
      <w:outlineLvl w:val="3"/>
    </w:pPr>
    <w:rPr>
      <w:rFonts w:asciiTheme="majorHAnsi" w:eastAsiaTheme="majorEastAsia" w:hAnsiTheme="majorHAnsi" w:cs="Times New Roman"/>
      <w:i/>
      <w:iCs/>
      <w:color w:val="365F91" w:themeColor="accent1" w:themeShade="B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71EB"/>
    <w:pPr>
      <w:ind w:left="720"/>
      <w:contextualSpacing/>
    </w:pPr>
  </w:style>
  <w:style w:type="table" w:styleId="TabloKlavuzu">
    <w:name w:val="Table Grid"/>
    <w:basedOn w:val="NormalTablo"/>
    <w:uiPriority w:val="59"/>
    <w:rsid w:val="007F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656F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6FC"/>
  </w:style>
  <w:style w:type="paragraph" w:styleId="Altbilgi">
    <w:name w:val="footer"/>
    <w:basedOn w:val="Normal"/>
    <w:link w:val="AltbilgiChar"/>
    <w:uiPriority w:val="99"/>
    <w:unhideWhenUsed/>
    <w:rsid w:val="002656F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6FC"/>
  </w:style>
  <w:style w:type="paragraph" w:customStyle="1" w:styleId="Default">
    <w:name w:val="Default"/>
    <w:rsid w:val="00845A57"/>
    <w:pPr>
      <w:autoSpaceDE w:val="0"/>
      <w:autoSpaceDN w:val="0"/>
      <w:adjustRightInd w:val="0"/>
      <w:spacing w:after="0" w:line="240" w:lineRule="auto"/>
    </w:pPr>
    <w:rPr>
      <w:rFonts w:ascii="Calibri" w:hAnsi="Calibri" w:cs="Calibri"/>
      <w:color w:val="000000"/>
      <w:sz w:val="24"/>
      <w:szCs w:val="24"/>
    </w:rPr>
  </w:style>
  <w:style w:type="character" w:customStyle="1" w:styleId="Balk3Char">
    <w:name w:val="Başlık 3 Char"/>
    <w:basedOn w:val="VarsaylanParagrafYazTipi"/>
    <w:link w:val="Balk3"/>
    <w:uiPriority w:val="9"/>
    <w:rsid w:val="003C4B33"/>
    <w:rPr>
      <w:rFonts w:asciiTheme="majorHAnsi" w:eastAsiaTheme="majorEastAsia" w:hAnsiTheme="majorHAnsi" w:cs="Times New Roman"/>
      <w:color w:val="243F60" w:themeColor="accent1" w:themeShade="7F"/>
      <w:sz w:val="24"/>
      <w:szCs w:val="24"/>
      <w:lang w:eastAsia="tr-TR"/>
    </w:rPr>
  </w:style>
  <w:style w:type="character" w:customStyle="1" w:styleId="Balk4Char">
    <w:name w:val="Başlık 4 Char"/>
    <w:basedOn w:val="VarsaylanParagrafYazTipi"/>
    <w:link w:val="Balk4"/>
    <w:uiPriority w:val="9"/>
    <w:rsid w:val="003C4B33"/>
    <w:rPr>
      <w:rFonts w:asciiTheme="majorHAnsi" w:eastAsiaTheme="majorEastAsia" w:hAnsiTheme="majorHAnsi" w:cs="Times New Roman"/>
      <w:i/>
      <w:iCs/>
      <w:color w:val="365F91" w:themeColor="accent1" w:themeShade="BF"/>
      <w:lang w:eastAsia="tr-TR"/>
    </w:rPr>
  </w:style>
  <w:style w:type="paragraph" w:styleId="BalonMetni">
    <w:name w:val="Balloon Text"/>
    <w:basedOn w:val="Normal"/>
    <w:link w:val="BalonMetniChar"/>
    <w:uiPriority w:val="99"/>
    <w:semiHidden/>
    <w:unhideWhenUsed/>
    <w:rsid w:val="009163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635E"/>
    <w:rPr>
      <w:rFonts w:ascii="Tahoma" w:hAnsi="Tahoma" w:cs="Tahoma"/>
      <w:sz w:val="16"/>
      <w:szCs w:val="16"/>
    </w:rPr>
  </w:style>
  <w:style w:type="character" w:customStyle="1" w:styleId="e24kjd">
    <w:name w:val="e24kjd"/>
    <w:basedOn w:val="VarsaylanParagrafYazTipi"/>
    <w:rsid w:val="00E64B0C"/>
  </w:style>
  <w:style w:type="character" w:styleId="Kpr">
    <w:name w:val="Hyperlink"/>
    <w:basedOn w:val="VarsaylanParagrafYazTipi"/>
    <w:uiPriority w:val="99"/>
    <w:unhideWhenUsed/>
    <w:rsid w:val="00341259"/>
    <w:rPr>
      <w:color w:val="0000FF" w:themeColor="hyperlink"/>
      <w:u w:val="single"/>
    </w:rPr>
  </w:style>
  <w:style w:type="table" w:customStyle="1" w:styleId="TableGrid1">
    <w:name w:val="Table Grid1"/>
    <w:basedOn w:val="NormalTablo"/>
    <w:next w:val="TabloKlavuzu"/>
    <w:uiPriority w:val="59"/>
    <w:rsid w:val="00572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5461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guneyhidropa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ardemir.com/kvk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rdemir.com/kvk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ardemir.com/kvkk" TargetMode="External"/><Relationship Id="rId4" Type="http://schemas.microsoft.com/office/2007/relationships/stylesWithEffects" Target="stylesWithEffects.xml"/><Relationship Id="rId9" Type="http://schemas.openxmlformats.org/officeDocument/2006/relationships/hyperlink" Target="https://www.kardemir.com/kvkk" TargetMode="External"/><Relationship Id="rId14" Type="http://schemas.openxmlformats.org/officeDocument/2006/relationships/hyperlink" Target="mailto:guneyhidropar@hs01.kep.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7AC9-F34A-4F6A-ABA8-41687820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19</Pages>
  <Words>7939</Words>
  <Characters>45255</Characters>
  <Application>Microsoft Office Word</Application>
  <DocSecurity>0</DocSecurity>
  <Lines>377</Lines>
  <Paragraphs>106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Nesrin TUNCSIPER</dc:creator>
  <cp:lastModifiedBy>Nesrin TUNCSIPER</cp:lastModifiedBy>
  <cp:revision>25</cp:revision>
  <cp:lastPrinted>2020-01-28T08:15:00Z</cp:lastPrinted>
  <dcterms:created xsi:type="dcterms:W3CDTF">2020-03-10T10:46:00Z</dcterms:created>
  <dcterms:modified xsi:type="dcterms:W3CDTF">2020-09-08T20:40:00Z</dcterms:modified>
</cp:coreProperties>
</file>